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C2" w:rsidRPr="00D77BC2" w:rsidRDefault="00871A9F" w:rsidP="00D641BF">
      <w:pPr>
        <w:pBdr>
          <w:bottom w:val="single" w:sz="24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BB4B97" wp14:editId="6F4FA383">
            <wp:simplePos x="0" y="0"/>
            <wp:positionH relativeFrom="column">
              <wp:posOffset>-711489</wp:posOffset>
            </wp:positionH>
            <wp:positionV relativeFrom="paragraph">
              <wp:posOffset>-415643</wp:posOffset>
            </wp:positionV>
            <wp:extent cx="3575050" cy="893445"/>
            <wp:effectExtent l="0" t="0" r="635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EA5" w:rsidRDefault="006D0EA5" w:rsidP="00D641BF">
      <w:pPr>
        <w:pBdr>
          <w:bottom w:val="single" w:sz="24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D2707" w:rsidRPr="00D77BC2" w:rsidRDefault="00CD2707" w:rsidP="00D641BF">
      <w:pPr>
        <w:pBdr>
          <w:bottom w:val="single" w:sz="24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7B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Title IX Mandatory Training</w:t>
      </w:r>
    </w:p>
    <w:p w:rsidR="00CD2707" w:rsidRPr="0060294B" w:rsidRDefault="00DB4032" w:rsidP="00DB40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Welcome to UALR!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7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06D7">
        <w:rPr>
          <w:rFonts w:ascii="Times New Roman" w:eastAsia="Times New Roman" w:hAnsi="Times New Roman" w:cs="Times New Roman"/>
          <w:sz w:val="24"/>
          <w:szCs w:val="24"/>
        </w:rPr>
        <w:t xml:space="preserve">s a new </w:t>
      </w:r>
      <w:r w:rsidR="00CD2707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A006D7">
        <w:rPr>
          <w:rFonts w:ascii="Times New Roman" w:eastAsia="Times New Roman" w:hAnsi="Times New Roman" w:cs="Times New Roman"/>
          <w:sz w:val="24"/>
          <w:szCs w:val="24"/>
        </w:rPr>
        <w:t xml:space="preserve">/staff member, you </w:t>
      </w:r>
      <w:r w:rsidR="00A006D7" w:rsidRPr="00A006D7">
        <w:rPr>
          <w:rFonts w:ascii="Times New Roman" w:eastAsia="Times New Roman" w:hAnsi="Times New Roman" w:cs="Times New Roman"/>
          <w:b/>
          <w:sz w:val="24"/>
          <w:szCs w:val="24"/>
        </w:rPr>
        <w:t xml:space="preserve">are </w:t>
      </w:r>
      <w:r w:rsidR="00CD2707" w:rsidRPr="00CD2707">
        <w:rPr>
          <w:rFonts w:ascii="Times New Roman" w:eastAsia="Times New Roman" w:hAnsi="Times New Roman" w:cs="Times New Roman"/>
          <w:b/>
          <w:sz w:val="24"/>
          <w:szCs w:val="24"/>
        </w:rPr>
        <w:t>required</w:t>
      </w:r>
      <w:r w:rsidR="00CD2707">
        <w:rPr>
          <w:rFonts w:ascii="Times New Roman" w:eastAsia="Times New Roman" w:hAnsi="Times New Roman" w:cs="Times New Roman"/>
          <w:sz w:val="24"/>
          <w:szCs w:val="24"/>
        </w:rPr>
        <w:t xml:space="preserve"> to complete Title IX </w:t>
      </w:r>
      <w:r w:rsidR="00A006D7">
        <w:rPr>
          <w:rFonts w:ascii="Times New Roman" w:eastAsia="Times New Roman" w:hAnsi="Times New Roman" w:cs="Times New Roman"/>
          <w:sz w:val="24"/>
          <w:szCs w:val="24"/>
        </w:rPr>
        <w:t xml:space="preserve">training using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D2707">
        <w:rPr>
          <w:rFonts w:ascii="Times New Roman" w:eastAsia="Times New Roman" w:hAnsi="Times New Roman" w:cs="Times New Roman"/>
          <w:sz w:val="24"/>
          <w:szCs w:val="24"/>
        </w:rPr>
        <w:t>self-paced online program.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 training needs to be completed within the first 30 </w:t>
      </w:r>
      <w:r w:rsidR="00B508F1">
        <w:rPr>
          <w:rFonts w:ascii="Times New Roman" w:eastAsia="Times New Roman" w:hAnsi="Times New Roman" w:cs="Times New Roman"/>
          <w:sz w:val="24"/>
          <w:szCs w:val="24"/>
        </w:rPr>
        <w:t>days of hire and you must earn 8</w:t>
      </w:r>
      <w:r>
        <w:rPr>
          <w:rFonts w:ascii="Times New Roman" w:eastAsia="Times New Roman" w:hAnsi="Times New Roman" w:cs="Times New Roman"/>
          <w:sz w:val="24"/>
          <w:szCs w:val="24"/>
        </w:rPr>
        <w:t>0 or greater to pass the course.</w:t>
      </w:r>
      <w:r w:rsidR="006029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294B" w:rsidRPr="0060294B">
        <w:rPr>
          <w:rFonts w:ascii="Times New Roman" w:eastAsia="Times New Roman" w:hAnsi="Times New Roman" w:cs="Times New Roman"/>
          <w:b/>
          <w:sz w:val="24"/>
          <w:szCs w:val="24"/>
        </w:rPr>
        <w:t>*Managers will be notified if not completed.</w:t>
      </w:r>
    </w:p>
    <w:p w:rsidR="00DB4032" w:rsidRPr="00CD2707" w:rsidRDefault="00DB4032" w:rsidP="00DB403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Instructions for accessing the self-paced online training program:</w:t>
      </w:r>
    </w:p>
    <w:p w:rsidR="00DB4032" w:rsidRPr="00DB4032" w:rsidRDefault="00871A9F" w:rsidP="00D641BF">
      <w:pPr>
        <w:numPr>
          <w:ilvl w:val="0"/>
          <w:numId w:val="4"/>
        </w:numPr>
        <w:tabs>
          <w:tab w:val="clear" w:pos="720"/>
        </w:tabs>
        <w:spacing w:before="12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you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have 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 xml:space="preserve">processed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 new employee and entered into the BANNER System, you will receive an email from the “University of Arkansas Little Rock”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sent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our training vendor, SafeColleges. </w:t>
      </w:r>
    </w:p>
    <w:p w:rsidR="00DB4032" w:rsidRPr="00DB4032" w:rsidRDefault="00401BE9" w:rsidP="00D641BF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 f</w:t>
      </w:r>
      <w:r w:rsidR="00871A9F">
        <w:rPr>
          <w:rFonts w:ascii="Times New Roman" w:eastAsia="Times New Roman" w:hAnsi="Times New Roman" w:cs="Times New Roman"/>
          <w:sz w:val="24"/>
          <w:szCs w:val="24"/>
        </w:rPr>
        <w:t xml:space="preserve">ollow the instructions provided in the email </w:t>
      </w:r>
      <w:r>
        <w:rPr>
          <w:rFonts w:ascii="Times New Roman" w:eastAsia="Times New Roman" w:hAnsi="Times New Roman" w:cs="Times New Roman"/>
          <w:sz w:val="24"/>
          <w:szCs w:val="24"/>
        </w:rPr>
        <w:t>regarding completing mandatory Title IX training.</w:t>
      </w:r>
    </w:p>
    <w:p w:rsidR="00DB4032" w:rsidRPr="00DB4032" w:rsidRDefault="00871A9F" w:rsidP="00D641BF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mandatory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courses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assigned to you and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individually listed in your email with the due date for completion.</w:t>
      </w:r>
    </w:p>
    <w:p w:rsidR="00DB4032" w:rsidRPr="00DB4032" w:rsidRDefault="00871A9F" w:rsidP="00D641BF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will receive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 xml:space="preserve">weekly </w:t>
      </w:r>
      <w:r>
        <w:rPr>
          <w:rFonts w:ascii="Times New Roman" w:eastAsia="Times New Roman" w:hAnsi="Times New Roman" w:cs="Times New Roman"/>
          <w:sz w:val="24"/>
          <w:szCs w:val="24"/>
        </w:rPr>
        <w:t>reminders of the assigned training until it is completed.</w:t>
      </w:r>
    </w:p>
    <w:p w:rsidR="00DB4032" w:rsidRPr="00DB4032" w:rsidRDefault="00871A9F" w:rsidP="00D641BF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no need to notify our office of your completed training. We will receive this information through administrator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BC2" w:rsidRPr="00D77BC2" w:rsidRDefault="00D77BC2" w:rsidP="0060294B">
      <w:pPr>
        <w:spacing w:before="120"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B4032" w:rsidRPr="00D77BC2" w:rsidRDefault="00DB4032" w:rsidP="00D641BF">
      <w:pPr>
        <w:pBdr>
          <w:bottom w:val="single" w:sz="24" w:space="1" w:color="auto"/>
        </w:pBdr>
        <w:spacing w:after="100" w:afterAutospacing="1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D77BC2">
        <w:rPr>
          <w:rFonts w:ascii="Times New Roman" w:eastAsia="Times New Roman" w:hAnsi="Times New Roman" w:cs="Times New Roman"/>
          <w:b/>
          <w:sz w:val="32"/>
          <w:szCs w:val="32"/>
        </w:rPr>
        <w:t>Frequently Asked Questions about Title IX Training</w:t>
      </w:r>
      <w:r w:rsidR="00A006D7" w:rsidRPr="00D77BC2">
        <w:rPr>
          <w:rFonts w:ascii="Times New Roman" w:eastAsia="Times New Roman" w:hAnsi="Times New Roman" w:cs="Times New Roman"/>
          <w:b/>
          <w:sz w:val="32"/>
          <w:szCs w:val="32"/>
        </w:rPr>
        <w:t>…</w:t>
      </w:r>
    </w:p>
    <w:p w:rsidR="00DB4032" w:rsidRPr="00DB4032" w:rsidRDefault="00DB4032" w:rsidP="00DB4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032">
        <w:rPr>
          <w:rFonts w:ascii="Times New Roman" w:hAnsi="Times New Roman" w:cs="Times New Roman"/>
          <w:b/>
          <w:sz w:val="24"/>
          <w:szCs w:val="24"/>
        </w:rPr>
        <w:t xml:space="preserve">Q.  I am an adjunct faculty member.  Do I have to complete the training as well?  </w:t>
      </w:r>
    </w:p>
    <w:p w:rsidR="00DB4032" w:rsidRPr="00DB4032" w:rsidRDefault="00DB4032" w:rsidP="00A006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32">
        <w:rPr>
          <w:rFonts w:ascii="Times New Roman" w:hAnsi="Times New Roman" w:cs="Times New Roman"/>
          <w:b/>
          <w:sz w:val="24"/>
          <w:szCs w:val="24"/>
        </w:rPr>
        <w:t>A.</w:t>
      </w:r>
      <w:r w:rsidRPr="00DB4032">
        <w:rPr>
          <w:rFonts w:ascii="Times New Roman" w:hAnsi="Times New Roman" w:cs="Times New Roman"/>
          <w:sz w:val="24"/>
          <w:szCs w:val="24"/>
        </w:rPr>
        <w:t xml:space="preserve">  Yes.  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t>All students, staff and faculty are required to complete Title IX training.</w:t>
      </w:r>
    </w:p>
    <w:p w:rsidR="00DB4032" w:rsidRPr="00DB4032" w:rsidRDefault="00DB4032" w:rsidP="00A00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Q.  I am a graduate assistant.  Which version of the training do I need to</w:t>
      </w: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complete?  Student version?  Faculty and staff version?    </w:t>
      </w:r>
    </w:p>
    <w:p w:rsidR="00DB4032" w:rsidRPr="00DB4032" w:rsidRDefault="00DB4032" w:rsidP="00A006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t xml:space="preserve">  Graduate assistants are required to complete both student and faculty/staff training modules.  </w:t>
      </w:r>
    </w:p>
    <w:p w:rsidR="00DB4032" w:rsidRPr="00DB4032" w:rsidRDefault="00DB4032" w:rsidP="00A00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Q.  I am a UALR employee attending classes here, do I have to complete the</w:t>
      </w: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training too?</w:t>
      </w:r>
    </w:p>
    <w:p w:rsidR="00DB4032" w:rsidRPr="00DB4032" w:rsidRDefault="00DB4032" w:rsidP="00A006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t xml:space="preserve">  UALR employees attending classes here are required to complete both student 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br/>
        <w:t>and faculty/staff training modules.</w:t>
      </w:r>
    </w:p>
    <w:p w:rsidR="00DB4032" w:rsidRPr="00DB4032" w:rsidRDefault="00DB4032" w:rsidP="00A00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Q.  Do work-study students have to complete the training?</w:t>
      </w:r>
    </w:p>
    <w:p w:rsidR="00DB4032" w:rsidRPr="00DB4032" w:rsidRDefault="00DB4032" w:rsidP="00A006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t xml:space="preserve">  Work-study students are required to complete both student and faculty/staff training modules.</w:t>
      </w:r>
    </w:p>
    <w:p w:rsidR="00DB4032" w:rsidRPr="00DB4032" w:rsidRDefault="00DB4032" w:rsidP="00A006D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Q.  I already completed Title IX Training at another institution.  Since it’s all the</w:t>
      </w: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same, can I just provide my training certificate to satisfy the requirements?  </w:t>
      </w:r>
    </w:p>
    <w:p w:rsidR="00DB4032" w:rsidRPr="00DB4032" w:rsidRDefault="00DB4032" w:rsidP="00A006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32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t xml:space="preserve">  Although you may have completed Title IX Training at another institution, you are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br/>
        <w:t xml:space="preserve">still required to complete Title IX Training at UALR so that our records indicate you’ve 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br/>
        <w:t xml:space="preserve">completed our training and understand our expectations and requirements for Title 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br/>
        <w:t>IX compliance.</w:t>
      </w:r>
    </w:p>
    <w:p w:rsidR="00A006D7" w:rsidRDefault="00DB4032" w:rsidP="00D641BF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4032">
        <w:rPr>
          <w:rFonts w:ascii="Times New Roman" w:hAnsi="Times New Roman" w:cs="Times New Roman"/>
          <w:b/>
          <w:sz w:val="24"/>
          <w:szCs w:val="24"/>
        </w:rPr>
        <w:t>Q.</w:t>
      </w:r>
      <w:r w:rsidRPr="00DB4032">
        <w:rPr>
          <w:rFonts w:ascii="Times New Roman" w:hAnsi="Times New Roman" w:cs="Times New Roman"/>
          <w:sz w:val="24"/>
          <w:szCs w:val="24"/>
        </w:rPr>
        <w:t xml:space="preserve"> </w:t>
      </w:r>
      <w:r w:rsidRPr="00DB4032">
        <w:rPr>
          <w:rFonts w:ascii="Times New Roman" w:hAnsi="Times New Roman" w:cs="Times New Roman"/>
          <w:b/>
          <w:bCs/>
          <w:sz w:val="24"/>
          <w:szCs w:val="24"/>
        </w:rPr>
        <w:t>Who may I contact with questions</w:t>
      </w:r>
      <w:r w:rsidR="00D7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32">
        <w:rPr>
          <w:rFonts w:ascii="Times New Roman" w:hAnsi="Times New Roman" w:cs="Times New Roman"/>
          <w:b/>
          <w:bCs/>
          <w:sz w:val="24"/>
          <w:szCs w:val="24"/>
        </w:rPr>
        <w:t>or for more information about Title IX?</w:t>
      </w:r>
      <w:r w:rsidRPr="00DB40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981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74"/>
      </w:tblGrid>
      <w:tr w:rsidR="00A006D7" w:rsidTr="00D641BF">
        <w:tc>
          <w:tcPr>
            <w:tcW w:w="4536" w:type="dxa"/>
          </w:tcPr>
          <w:p w:rsidR="00401BE9" w:rsidRDefault="00A006D7" w:rsidP="00D6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32">
              <w:rPr>
                <w:rFonts w:ascii="Times New Roman" w:eastAsia="Times New Roman" w:hAnsi="Times New Roman" w:cs="Times New Roman"/>
                <w:sz w:val="24"/>
                <w:szCs w:val="24"/>
              </w:rPr>
              <w:t>LaTonda Williams</w:t>
            </w:r>
          </w:p>
          <w:p w:rsidR="00401BE9" w:rsidRDefault="00A006D7" w:rsidP="00D6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IX Director</w:t>
            </w:r>
            <w:r w:rsidRPr="00DB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06D7" w:rsidRDefault="009A6D0C" w:rsidP="00D6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006D7" w:rsidRPr="00DB403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lwdavis@ualr.edu</w:t>
              </w:r>
            </w:hyperlink>
            <w:r w:rsidR="00A006D7" w:rsidRPr="00DB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501.975.2556</w:t>
            </w:r>
          </w:p>
        </w:tc>
        <w:tc>
          <w:tcPr>
            <w:tcW w:w="5274" w:type="dxa"/>
          </w:tcPr>
          <w:p w:rsidR="00A006D7" w:rsidRDefault="00A006D7" w:rsidP="00D77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5D13" w:rsidRDefault="00175D13" w:rsidP="00D7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75D13" w:rsidRDefault="00175D13" w:rsidP="00D7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75D13" w:rsidRDefault="00175D13" w:rsidP="00D7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01BE9" w:rsidRDefault="00401BE9" w:rsidP="00D7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FBB4B97" wp14:editId="6F4FA383">
            <wp:simplePos x="0" y="0"/>
            <wp:positionH relativeFrom="column">
              <wp:posOffset>-723900</wp:posOffset>
            </wp:positionH>
            <wp:positionV relativeFrom="paragraph">
              <wp:posOffset>-590550</wp:posOffset>
            </wp:positionV>
            <wp:extent cx="3575050" cy="893763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89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BE9" w:rsidRDefault="00401BE9" w:rsidP="00D7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6D7" w:rsidRPr="00D77BC2" w:rsidRDefault="00D77BC2" w:rsidP="00D7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7BC2">
        <w:rPr>
          <w:rFonts w:ascii="Times New Roman" w:eastAsia="Times New Roman" w:hAnsi="Times New Roman" w:cs="Times New Roman"/>
          <w:b/>
          <w:sz w:val="32"/>
          <w:szCs w:val="32"/>
        </w:rPr>
        <w:t>Title IX Mandatory Training Acknowledgement Form</w:t>
      </w:r>
    </w:p>
    <w:p w:rsidR="00D77BC2" w:rsidRDefault="00401BE9" w:rsidP="00401BE9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BC2" w:rsidRDefault="00D77BC2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University of Arkansas at Little Rock, in an effort to educate faculty, staff and student employees on their responsibilities in creating and maintaining an environment free from sexual discrimination</w:t>
      </w:r>
      <w:r w:rsidR="00DD6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harassment</w:t>
      </w:r>
      <w:r w:rsidR="00DD6EDE">
        <w:rPr>
          <w:rFonts w:ascii="Times New Roman" w:eastAsia="Times New Roman" w:hAnsi="Times New Roman" w:cs="Times New Roman"/>
          <w:sz w:val="24"/>
          <w:szCs w:val="24"/>
        </w:rPr>
        <w:t>, and misconduct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requires all employees to complete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 xml:space="preserve">our online </w:t>
      </w:r>
      <w:r w:rsidR="00DD6EDE">
        <w:rPr>
          <w:rFonts w:ascii="Times New Roman" w:eastAsia="Times New Roman" w:hAnsi="Times New Roman" w:cs="Times New Roman"/>
          <w:sz w:val="24"/>
          <w:szCs w:val="24"/>
        </w:rPr>
        <w:t xml:space="preserve">Title IX training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module within </w:t>
      </w:r>
      <w:r w:rsidRPr="00941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 days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day they begin their</w:t>
      </w:r>
      <w:r w:rsidR="00175D13">
        <w:rPr>
          <w:rFonts w:ascii="Times New Roman" w:eastAsia="Times New Roman" w:hAnsi="Times New Roman" w:cs="Times New Roman"/>
          <w:sz w:val="24"/>
          <w:szCs w:val="24"/>
        </w:rPr>
        <w:t xml:space="preserve"> employment with the university.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BC2" w:rsidRDefault="00D77BC2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BC2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I, the undersigned, hereby acknowledge that I have received notice of the University of Arkansas at Little Rock policy stating that within </w:t>
      </w:r>
      <w:r w:rsidRPr="00941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 days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my start date, I am required to complete the </w:t>
      </w:r>
      <w:r w:rsidR="00941937">
        <w:rPr>
          <w:rFonts w:ascii="Times New Roman" w:eastAsia="Times New Roman" w:hAnsi="Times New Roman" w:cs="Times New Roman"/>
          <w:sz w:val="24"/>
          <w:szCs w:val="24"/>
        </w:rPr>
        <w:t xml:space="preserve">Title IX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D13" w:rsidRDefault="00175D13" w:rsidP="00D641B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175D13" w:rsidRDefault="00175D13" w:rsidP="00D641B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Printed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T-Number</w:t>
      </w:r>
    </w:p>
    <w:p w:rsidR="00175D13" w:rsidRDefault="00175D13" w:rsidP="00D641B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D13" w:rsidRPr="00941937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41937">
        <w:rPr>
          <w:rFonts w:ascii="Times New Roman" w:eastAsia="Times New Roman" w:hAnsi="Times New Roman" w:cs="Times New Roman"/>
          <w:b/>
          <w:i/>
          <w:sz w:val="20"/>
          <w:szCs w:val="20"/>
        </w:rPr>
        <w:t>Please provide the following information:</w:t>
      </w: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Hire Date</w:t>
      </w: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Supervisor’s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Telephone Number</w:t>
      </w: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D13" w:rsidRDefault="00175D13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policy </w:t>
      </w:r>
      <w:r w:rsidR="00F577F6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F577F6" w:rsidRPr="00DD6EDE">
        <w:rPr>
          <w:rFonts w:ascii="Times New Roman" w:eastAsia="Times New Roman" w:hAnsi="Times New Roman" w:cs="Times New Roman"/>
          <w:b/>
          <w:sz w:val="24"/>
          <w:szCs w:val="24"/>
        </w:rPr>
        <w:t>Title IX – UALR Policy for Sex- and Gender-Based Discrimination, Harassment and Misconduct Complaints, and Complaint Retaliation – 401.7</w:t>
      </w:r>
      <w:r w:rsidR="00F577F6">
        <w:rPr>
          <w:rFonts w:ascii="Times New Roman" w:eastAsia="Times New Roman" w:hAnsi="Times New Roman" w:cs="Times New Roman"/>
          <w:sz w:val="24"/>
          <w:szCs w:val="24"/>
        </w:rPr>
        <w:t xml:space="preserve"> is located on UALR’s website at: </w:t>
      </w:r>
      <w:hyperlink r:id="rId9" w:history="1">
        <w:r w:rsidR="00F577F6" w:rsidRPr="009419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http://ualr.edu/policy/home/facstaff/title-ix/</w:t>
        </w:r>
      </w:hyperlink>
      <w:r w:rsidR="00F577F6">
        <w:rPr>
          <w:rFonts w:ascii="Times New Roman" w:eastAsia="Times New Roman" w:hAnsi="Times New Roman" w:cs="Times New Roman"/>
          <w:sz w:val="24"/>
          <w:szCs w:val="24"/>
        </w:rPr>
        <w:t>. If you do not have access to the internet and need a paper copy of the policy provided to you, please indicate below:</w:t>
      </w:r>
    </w:p>
    <w:p w:rsidR="00DD6EDE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EDE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_____Please 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 xml:space="preserve">email a link to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941937">
        <w:rPr>
          <w:rFonts w:ascii="Times New Roman" w:eastAsia="Times New Roman" w:hAnsi="Times New Roman" w:cs="Times New Roman"/>
          <w:sz w:val="24"/>
          <w:szCs w:val="24"/>
        </w:rPr>
        <w:t>e Title 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 to: __________________________________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D6EDE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EDE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41937" w:rsidRDefault="00941937" w:rsidP="00DD6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EDE" w:rsidRPr="00941937" w:rsidRDefault="00941937" w:rsidP="00DD6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937"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:rsidR="00941937" w:rsidRDefault="00941937" w:rsidP="00DD6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EDE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I will pick up a copy</w:t>
      </w:r>
      <w:r w:rsidR="00941937">
        <w:rPr>
          <w:rFonts w:ascii="Times New Roman" w:eastAsia="Times New Roman" w:hAnsi="Times New Roman" w:cs="Times New Roman"/>
          <w:sz w:val="24"/>
          <w:szCs w:val="24"/>
        </w:rPr>
        <w:t xml:space="preserve"> of the Title IX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person</w:t>
      </w:r>
    </w:p>
    <w:p w:rsidR="00DD6EDE" w:rsidRDefault="00DD6EDE" w:rsidP="00D641B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EDE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937">
        <w:rPr>
          <w:rFonts w:ascii="Times New Roman" w:eastAsia="Times New Roman" w:hAnsi="Times New Roman" w:cs="Times New Roman"/>
          <w:b/>
          <w:i/>
          <w:sz w:val="24"/>
          <w:szCs w:val="24"/>
        </w:rPr>
        <w:t>Office of Title IX Use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6EDE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EDE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Completion Date:__________</w:t>
      </w:r>
      <w:r w:rsidR="0051001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01BE9">
        <w:rPr>
          <w:rFonts w:ascii="Times New Roman" w:eastAsia="Times New Roman" w:hAnsi="Times New Roman" w:cs="Times New Roman"/>
          <w:sz w:val="24"/>
          <w:szCs w:val="24"/>
        </w:rPr>
        <w:t>_</w:t>
      </w:r>
      <w:r w:rsidR="0051001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10011" w:rsidRDefault="00DD6EDE" w:rsidP="00D6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EDE">
        <w:rPr>
          <w:rFonts w:ascii="Times New Roman" w:eastAsia="Times New Roman" w:hAnsi="Times New Roman" w:cs="Times New Roman"/>
          <w:sz w:val="20"/>
          <w:szCs w:val="20"/>
        </w:rPr>
        <w:t>Cc: File</w:t>
      </w:r>
    </w:p>
    <w:sectPr w:rsidR="00510011" w:rsidSect="00D641BF">
      <w:pgSz w:w="12240" w:h="15840"/>
      <w:pgMar w:top="1080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0C" w:rsidRDefault="009A6D0C" w:rsidP="00401BE9">
      <w:pPr>
        <w:spacing w:after="0" w:line="240" w:lineRule="auto"/>
      </w:pPr>
      <w:r>
        <w:separator/>
      </w:r>
    </w:p>
  </w:endnote>
  <w:endnote w:type="continuationSeparator" w:id="0">
    <w:p w:rsidR="009A6D0C" w:rsidRDefault="009A6D0C" w:rsidP="0040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0C" w:rsidRDefault="009A6D0C" w:rsidP="00401BE9">
      <w:pPr>
        <w:spacing w:after="0" w:line="240" w:lineRule="auto"/>
      </w:pPr>
      <w:r>
        <w:separator/>
      </w:r>
    </w:p>
  </w:footnote>
  <w:footnote w:type="continuationSeparator" w:id="0">
    <w:p w:rsidR="009A6D0C" w:rsidRDefault="009A6D0C" w:rsidP="0040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A81"/>
    <w:multiLevelType w:val="multilevel"/>
    <w:tmpl w:val="A134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875D1"/>
    <w:multiLevelType w:val="multilevel"/>
    <w:tmpl w:val="3EA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45FE5"/>
    <w:multiLevelType w:val="multilevel"/>
    <w:tmpl w:val="2464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51E12"/>
    <w:multiLevelType w:val="multilevel"/>
    <w:tmpl w:val="7CFA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07"/>
    <w:rsid w:val="00175D13"/>
    <w:rsid w:val="002674AA"/>
    <w:rsid w:val="00401BE9"/>
    <w:rsid w:val="00472C65"/>
    <w:rsid w:val="00510011"/>
    <w:rsid w:val="0060294B"/>
    <w:rsid w:val="006D0EA5"/>
    <w:rsid w:val="00831811"/>
    <w:rsid w:val="00871A9F"/>
    <w:rsid w:val="00941937"/>
    <w:rsid w:val="009A6D0C"/>
    <w:rsid w:val="00A006D7"/>
    <w:rsid w:val="00B508F1"/>
    <w:rsid w:val="00CA3762"/>
    <w:rsid w:val="00CD2707"/>
    <w:rsid w:val="00D641BF"/>
    <w:rsid w:val="00D77BC2"/>
    <w:rsid w:val="00D84C97"/>
    <w:rsid w:val="00DB4032"/>
    <w:rsid w:val="00DD6EDE"/>
    <w:rsid w:val="00F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C34B"/>
  <w15:docId w15:val="{D1942295-9D15-4403-A609-FD46F87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D2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2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D27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707"/>
    <w:rPr>
      <w:b/>
      <w:bCs/>
    </w:rPr>
  </w:style>
  <w:style w:type="character" w:styleId="Emphasis">
    <w:name w:val="Emphasis"/>
    <w:basedOn w:val="DefaultParagraphFont"/>
    <w:uiPriority w:val="20"/>
    <w:qFormat/>
    <w:rsid w:val="00CD2707"/>
    <w:rPr>
      <w:i/>
      <w:iCs/>
    </w:rPr>
  </w:style>
  <w:style w:type="character" w:styleId="Hyperlink">
    <w:name w:val="Hyperlink"/>
    <w:basedOn w:val="DefaultParagraphFont"/>
    <w:uiPriority w:val="99"/>
    <w:unhideWhenUsed/>
    <w:rsid w:val="00CD2707"/>
    <w:rPr>
      <w:color w:val="0000FF"/>
      <w:u w:val="single"/>
    </w:rPr>
  </w:style>
  <w:style w:type="table" w:styleId="TableGrid">
    <w:name w:val="Table Grid"/>
    <w:basedOn w:val="TableNormal"/>
    <w:uiPriority w:val="59"/>
    <w:rsid w:val="00A0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BE9"/>
  </w:style>
  <w:style w:type="paragraph" w:styleId="Footer">
    <w:name w:val="footer"/>
    <w:basedOn w:val="Normal"/>
    <w:link w:val="FooterChar"/>
    <w:uiPriority w:val="99"/>
    <w:unhideWhenUsed/>
    <w:rsid w:val="0040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davis@ualr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alr.edu/policy/home/facstaff/title-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 Woods</dc:creator>
  <cp:keywords/>
  <dc:description/>
  <cp:lastModifiedBy>Sylvester Cartwright</cp:lastModifiedBy>
  <cp:revision>4</cp:revision>
  <cp:lastPrinted>2017-10-02T19:56:00Z</cp:lastPrinted>
  <dcterms:created xsi:type="dcterms:W3CDTF">2016-12-05T17:37:00Z</dcterms:created>
  <dcterms:modified xsi:type="dcterms:W3CDTF">2017-10-02T20:28:00Z</dcterms:modified>
</cp:coreProperties>
</file>