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39" w:rsidRPr="00463A39" w:rsidRDefault="00463A39" w:rsidP="00463A39">
      <w:pPr>
        <w:jc w:val="center"/>
        <w:rPr>
          <w:rFonts w:ascii="Verdana" w:hAnsi="Verdana"/>
          <w:b/>
          <w:szCs w:val="21"/>
        </w:rPr>
      </w:pPr>
      <w:bookmarkStart w:id="0" w:name="_GoBack"/>
      <w:bookmarkEnd w:id="0"/>
      <w:r w:rsidRPr="00463A39">
        <w:rPr>
          <w:rFonts w:ascii="Verdana" w:hAnsi="Verdana"/>
          <w:b/>
          <w:szCs w:val="21"/>
        </w:rPr>
        <w:t>Andrew Allison’s Bio</w:t>
      </w:r>
    </w:p>
    <w:p w:rsidR="00463A39" w:rsidRDefault="00463A39" w:rsidP="00463A39">
      <w:pPr>
        <w:rPr>
          <w:rFonts w:ascii="Verdana" w:hAnsi="Verdana"/>
          <w:sz w:val="21"/>
          <w:szCs w:val="21"/>
        </w:rPr>
      </w:pPr>
    </w:p>
    <w:p w:rsidR="005A122A" w:rsidRDefault="007B7786" w:rsidP="00463A39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Andy Allison, </w:t>
      </w:r>
      <w:proofErr w:type="spellStart"/>
      <w:r>
        <w:rPr>
          <w:rFonts w:ascii="Verdana" w:hAnsi="Verdana"/>
          <w:sz w:val="21"/>
          <w:szCs w:val="21"/>
        </w:rPr>
        <w:t>Ph</w:t>
      </w:r>
      <w:r w:rsidR="003F2FB1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>D</w:t>
      </w:r>
      <w:proofErr w:type="spellEnd"/>
      <w:r>
        <w:rPr>
          <w:rFonts w:ascii="Verdana" w:hAnsi="Verdana"/>
          <w:sz w:val="21"/>
          <w:szCs w:val="21"/>
        </w:rPr>
        <w:t xml:space="preserve">, joined the Arkansas Department of Human Services as the </w:t>
      </w:r>
      <w:r w:rsidR="00E22697">
        <w:rPr>
          <w:rFonts w:ascii="Verdana" w:hAnsi="Verdana"/>
          <w:sz w:val="21"/>
          <w:szCs w:val="21"/>
        </w:rPr>
        <w:t>state</w:t>
      </w:r>
      <w:r>
        <w:rPr>
          <w:rFonts w:ascii="Verdana" w:hAnsi="Verdana"/>
          <w:sz w:val="21"/>
          <w:szCs w:val="21"/>
        </w:rPr>
        <w:t xml:space="preserve"> Medicaid Director in D</w:t>
      </w:r>
      <w:r w:rsidR="00E22697">
        <w:rPr>
          <w:rFonts w:ascii="Verdana" w:hAnsi="Verdana"/>
          <w:sz w:val="21"/>
          <w:szCs w:val="21"/>
        </w:rPr>
        <w:t>ecember</w:t>
      </w:r>
      <w:r w:rsidR="00F86296">
        <w:rPr>
          <w:rFonts w:ascii="Verdana" w:hAnsi="Verdana"/>
          <w:sz w:val="21"/>
          <w:szCs w:val="21"/>
        </w:rPr>
        <w:t xml:space="preserve"> 2011.  </w:t>
      </w:r>
    </w:p>
    <w:p w:rsidR="005A122A" w:rsidRDefault="005A122A" w:rsidP="00463A39">
      <w:pPr>
        <w:rPr>
          <w:rFonts w:ascii="Verdana" w:hAnsi="Verdana"/>
          <w:sz w:val="21"/>
          <w:szCs w:val="21"/>
        </w:rPr>
      </w:pPr>
    </w:p>
    <w:p w:rsidR="005D1909" w:rsidRDefault="005A122A" w:rsidP="00463A39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He served as Deputy Director, then Executive Director, of the Kansas Health Policy Authority from 2005 until 2011, with responsibility for K</w:t>
      </w:r>
      <w:r w:rsidR="00CE2772">
        <w:rPr>
          <w:rFonts w:ascii="Verdana" w:hAnsi="Verdana"/>
          <w:sz w:val="21"/>
          <w:szCs w:val="21"/>
        </w:rPr>
        <w:t xml:space="preserve">ansas’ Medicaid and State Employee Health Plans. </w:t>
      </w:r>
      <w:r w:rsidR="00F86296">
        <w:rPr>
          <w:rFonts w:ascii="Verdana" w:hAnsi="Verdana"/>
          <w:sz w:val="21"/>
          <w:szCs w:val="21"/>
        </w:rPr>
        <w:t xml:space="preserve">He </w:t>
      </w:r>
      <w:r w:rsidR="00260EF4">
        <w:rPr>
          <w:rFonts w:ascii="Verdana" w:hAnsi="Verdana"/>
          <w:sz w:val="21"/>
          <w:szCs w:val="21"/>
        </w:rPr>
        <w:t xml:space="preserve">spent six years at the Kansas Health Institute as a researcher, focusing on health care and health insurance policy in Kansas. </w:t>
      </w:r>
      <w:r w:rsidR="00F86296">
        <w:rPr>
          <w:rFonts w:ascii="Verdana" w:hAnsi="Verdana"/>
          <w:sz w:val="21"/>
          <w:szCs w:val="21"/>
        </w:rPr>
        <w:t xml:space="preserve"> </w:t>
      </w:r>
      <w:r w:rsidR="00260EF4">
        <w:rPr>
          <w:rFonts w:ascii="Verdana" w:hAnsi="Verdana"/>
          <w:sz w:val="21"/>
          <w:szCs w:val="21"/>
        </w:rPr>
        <w:t xml:space="preserve">He worked as a Medicaid budget analyst at the Office of Management and Budget in Washington, D.C., from 1992-95, providing staff analysis of health reform legislation and reviewing statewide </w:t>
      </w:r>
      <w:r w:rsidR="00EF343B">
        <w:rPr>
          <w:rFonts w:ascii="Verdana" w:hAnsi="Verdana"/>
          <w:sz w:val="21"/>
          <w:szCs w:val="21"/>
        </w:rPr>
        <w:t xml:space="preserve">Medicaid </w:t>
      </w:r>
      <w:r w:rsidR="00F86296">
        <w:rPr>
          <w:rFonts w:ascii="Verdana" w:hAnsi="Verdana"/>
          <w:sz w:val="21"/>
          <w:szCs w:val="21"/>
        </w:rPr>
        <w:t xml:space="preserve">waiver applications. </w:t>
      </w:r>
      <w:r w:rsidR="00260EF4">
        <w:rPr>
          <w:rFonts w:ascii="Verdana" w:hAnsi="Verdana"/>
          <w:sz w:val="21"/>
          <w:szCs w:val="21"/>
        </w:rPr>
        <w:t xml:space="preserve"> </w:t>
      </w:r>
    </w:p>
    <w:p w:rsidR="005A122A" w:rsidRDefault="005A122A" w:rsidP="00463A39">
      <w:pPr>
        <w:rPr>
          <w:rFonts w:ascii="Verdana" w:hAnsi="Verdana"/>
          <w:sz w:val="21"/>
          <w:szCs w:val="21"/>
        </w:rPr>
      </w:pPr>
    </w:p>
    <w:p w:rsidR="005D1909" w:rsidRDefault="005A122A" w:rsidP="00463A39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He is a founding Board member of the National Association of Medicaid Directors, and served as its first President from 2010 through 2012.  </w:t>
      </w:r>
    </w:p>
    <w:p w:rsidR="005A122A" w:rsidRDefault="005A122A" w:rsidP="00463A39">
      <w:pPr>
        <w:rPr>
          <w:rFonts w:ascii="Verdana" w:hAnsi="Verdana"/>
          <w:sz w:val="21"/>
          <w:szCs w:val="21"/>
        </w:rPr>
      </w:pPr>
    </w:p>
    <w:p w:rsidR="00260EF4" w:rsidRDefault="005D1909" w:rsidP="00463A39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Andy’s education includes</w:t>
      </w:r>
      <w:r w:rsidR="00260EF4">
        <w:rPr>
          <w:rFonts w:ascii="Verdana" w:hAnsi="Verdana"/>
          <w:sz w:val="21"/>
          <w:szCs w:val="21"/>
        </w:rPr>
        <w:t xml:space="preserve"> a bachelor’s degree in history from Ouachita Baptist University, a master’s degree in Public Policy from Duke University, and a doctorate in economics from Vanderbilt University.</w:t>
      </w:r>
    </w:p>
    <w:p w:rsidR="00520CEF" w:rsidRPr="00260EF4" w:rsidRDefault="00520CEF" w:rsidP="00463A39"/>
    <w:sectPr w:rsidR="00520CEF" w:rsidRPr="00260EF4" w:rsidSect="00823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C"/>
    <w:rsid w:val="00014501"/>
    <w:rsid w:val="0002540B"/>
    <w:rsid w:val="000D6B35"/>
    <w:rsid w:val="00147669"/>
    <w:rsid w:val="002255B2"/>
    <w:rsid w:val="00260EF4"/>
    <w:rsid w:val="002C2ECA"/>
    <w:rsid w:val="0035766A"/>
    <w:rsid w:val="00357EF9"/>
    <w:rsid w:val="0036115C"/>
    <w:rsid w:val="003947AC"/>
    <w:rsid w:val="003D0446"/>
    <w:rsid w:val="003F2FB1"/>
    <w:rsid w:val="00463A39"/>
    <w:rsid w:val="00520CEF"/>
    <w:rsid w:val="00590246"/>
    <w:rsid w:val="005A122A"/>
    <w:rsid w:val="005A331D"/>
    <w:rsid w:val="005D1909"/>
    <w:rsid w:val="00601E29"/>
    <w:rsid w:val="006A7E08"/>
    <w:rsid w:val="006B6B86"/>
    <w:rsid w:val="007B7786"/>
    <w:rsid w:val="008120B8"/>
    <w:rsid w:val="00823C63"/>
    <w:rsid w:val="008B6DB7"/>
    <w:rsid w:val="00965C74"/>
    <w:rsid w:val="009A34D6"/>
    <w:rsid w:val="00B15F19"/>
    <w:rsid w:val="00B32EFD"/>
    <w:rsid w:val="00B84BF1"/>
    <w:rsid w:val="00BC2A13"/>
    <w:rsid w:val="00BD3700"/>
    <w:rsid w:val="00C07D13"/>
    <w:rsid w:val="00C72CBA"/>
    <w:rsid w:val="00CE2772"/>
    <w:rsid w:val="00D8699E"/>
    <w:rsid w:val="00DA1E98"/>
    <w:rsid w:val="00DA240C"/>
    <w:rsid w:val="00DB4A87"/>
    <w:rsid w:val="00E22697"/>
    <w:rsid w:val="00E26227"/>
    <w:rsid w:val="00EE08E5"/>
    <w:rsid w:val="00EF343B"/>
    <w:rsid w:val="00F14300"/>
    <w:rsid w:val="00F247BF"/>
    <w:rsid w:val="00F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C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C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E283-6B9F-432B-84BE-F81119D9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Andy Allison, Ph</vt:lpstr>
    </vt:vector>
  </TitlesOfParts>
  <Company>DHS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Allison, Ph</dc:title>
  <dc:creator>OWNER</dc:creator>
  <cp:lastModifiedBy>Mary Beth Sparks</cp:lastModifiedBy>
  <cp:revision>2</cp:revision>
  <cp:lastPrinted>2012-03-13T21:34:00Z</cp:lastPrinted>
  <dcterms:created xsi:type="dcterms:W3CDTF">2013-10-31T12:52:00Z</dcterms:created>
  <dcterms:modified xsi:type="dcterms:W3CDTF">2013-10-31T12:52:00Z</dcterms:modified>
</cp:coreProperties>
</file>