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7C19BE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Steven Stone</w:t>
      </w:r>
      <w:r w:rsidR="00155A52">
        <w:rPr>
          <w:sz w:val="36"/>
          <w:szCs w:val="36"/>
        </w:rPr>
        <w:t xml:space="preserve"> Evaluations</w:t>
      </w:r>
    </w:p>
    <w:p w:rsidR="00131976" w:rsidRDefault="007C19BE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</w:t>
      </w:r>
      <w:r w:rsidR="00227613">
        <w:rPr>
          <w:sz w:val="28"/>
          <w:szCs w:val="28"/>
        </w:rPr>
        <w:t>, 2014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7C19BE" w:rsidP="00131976">
      <w:pPr>
        <w:rPr>
          <w:sz w:val="24"/>
          <w:szCs w:val="24"/>
        </w:rPr>
      </w:pPr>
      <w:r>
        <w:rPr>
          <w:sz w:val="24"/>
          <w:szCs w:val="24"/>
        </w:rPr>
        <w:tab/>
        <w:t>Females: 6</w:t>
      </w:r>
    </w:p>
    <w:p w:rsidR="00131976" w:rsidRDefault="00227613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Males: </w:t>
      </w:r>
      <w:r w:rsidR="007C19BE">
        <w:rPr>
          <w:sz w:val="24"/>
          <w:szCs w:val="24"/>
        </w:rPr>
        <w:t>3</w:t>
      </w:r>
    </w:p>
    <w:p w:rsidR="00131976" w:rsidRDefault="007C19BE" w:rsidP="00131976">
      <w:pPr>
        <w:rPr>
          <w:sz w:val="24"/>
          <w:szCs w:val="24"/>
        </w:rPr>
      </w:pPr>
      <w:r>
        <w:rPr>
          <w:sz w:val="24"/>
          <w:szCs w:val="24"/>
        </w:rPr>
        <w:tab/>
        <w:t>No Response: 4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227613" w:rsidRDefault="007C19BE" w:rsidP="00131976">
      <w:pPr>
        <w:rPr>
          <w:sz w:val="24"/>
          <w:szCs w:val="24"/>
        </w:rPr>
      </w:pPr>
      <w:r>
        <w:rPr>
          <w:sz w:val="24"/>
          <w:szCs w:val="24"/>
        </w:rPr>
        <w:t>Worth the time!</w:t>
      </w: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124CF6" w:rsidRPr="00131976" w:rsidRDefault="00124CF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976"/>
    <w:rsid w:val="00084911"/>
    <w:rsid w:val="00124CF6"/>
    <w:rsid w:val="00131976"/>
    <w:rsid w:val="00155A52"/>
    <w:rsid w:val="001C5FFB"/>
    <w:rsid w:val="00227613"/>
    <w:rsid w:val="00423F9B"/>
    <w:rsid w:val="005C4CF1"/>
    <w:rsid w:val="007C19BE"/>
    <w:rsid w:val="00A84E22"/>
    <w:rsid w:val="00AA3679"/>
    <w:rsid w:val="00F6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91787264"/>
        <c:axId val="91788800"/>
      </c:barChart>
      <c:catAx>
        <c:axId val="91787264"/>
        <c:scaling>
          <c:orientation val="minMax"/>
        </c:scaling>
        <c:axPos val="l"/>
        <c:tickLblPos val="nextTo"/>
        <c:crossAx val="91788800"/>
        <c:crosses val="autoZero"/>
        <c:auto val="1"/>
        <c:lblAlgn val="ctr"/>
        <c:lblOffset val="100"/>
      </c:catAx>
      <c:valAx>
        <c:axId val="91788800"/>
        <c:scaling>
          <c:orientation val="minMax"/>
        </c:scaling>
        <c:axPos val="b"/>
        <c:majorGridlines/>
        <c:numFmt formatCode="General" sourceLinked="1"/>
        <c:tickLblPos val="nextTo"/>
        <c:crossAx val="9178726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91755264"/>
        <c:axId val="91756800"/>
      </c:barChart>
      <c:catAx>
        <c:axId val="91755264"/>
        <c:scaling>
          <c:orientation val="minMax"/>
        </c:scaling>
        <c:axPos val="l"/>
        <c:tickLblPos val="nextTo"/>
        <c:crossAx val="91756800"/>
        <c:crosses val="autoZero"/>
        <c:auto val="1"/>
        <c:lblAlgn val="ctr"/>
        <c:lblOffset val="100"/>
      </c:catAx>
      <c:valAx>
        <c:axId val="91756800"/>
        <c:scaling>
          <c:orientation val="minMax"/>
        </c:scaling>
        <c:axPos val="b"/>
        <c:majorGridlines/>
        <c:numFmt formatCode="General" sourceLinked="1"/>
        <c:tickLblPos val="nextTo"/>
        <c:crossAx val="9175526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3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6</c:v>
                </c:pt>
                <c:pt idx="10">
                  <c:v>0</c:v>
                </c:pt>
              </c:numCache>
            </c:numRef>
          </c:val>
        </c:ser>
        <c:axId val="92042752"/>
        <c:axId val="92044288"/>
      </c:barChart>
      <c:catAx>
        <c:axId val="92042752"/>
        <c:scaling>
          <c:orientation val="minMax"/>
        </c:scaling>
        <c:axPos val="l"/>
        <c:tickLblPos val="nextTo"/>
        <c:crossAx val="92044288"/>
        <c:crosses val="autoZero"/>
        <c:auto val="1"/>
        <c:lblAlgn val="ctr"/>
        <c:lblOffset val="100"/>
      </c:catAx>
      <c:valAx>
        <c:axId val="92044288"/>
        <c:scaling>
          <c:orientation val="minMax"/>
        </c:scaling>
        <c:axPos val="b"/>
        <c:majorGridlines/>
        <c:numFmt formatCode="General" sourceLinked="1"/>
        <c:tickLblPos val="nextTo"/>
        <c:crossAx val="9204275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9</c:v>
                </c:pt>
                <c:pt idx="2">
                  <c:v>0</c:v>
                </c:pt>
                <c:pt idx="3">
                  <c:v>1</c:v>
                </c:pt>
                <c:pt idx="4">
                  <c:v>6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axId val="91957504"/>
        <c:axId val="91959296"/>
      </c:barChart>
      <c:catAx>
        <c:axId val="91957504"/>
        <c:scaling>
          <c:orientation val="minMax"/>
        </c:scaling>
        <c:axPos val="l"/>
        <c:tickLblPos val="nextTo"/>
        <c:crossAx val="91959296"/>
        <c:crosses val="autoZero"/>
        <c:auto val="1"/>
        <c:lblAlgn val="ctr"/>
        <c:lblOffset val="100"/>
      </c:catAx>
      <c:valAx>
        <c:axId val="91959296"/>
        <c:scaling>
          <c:orientation val="minMax"/>
        </c:scaling>
        <c:axPos val="b"/>
        <c:majorGridlines/>
        <c:numFmt formatCode="General" sourceLinked="1"/>
        <c:tickLblPos val="nextTo"/>
        <c:crossAx val="9195750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11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axId val="91974656"/>
        <c:axId val="98272000"/>
      </c:barChart>
      <c:catAx>
        <c:axId val="91974656"/>
        <c:scaling>
          <c:orientation val="minMax"/>
        </c:scaling>
        <c:axPos val="l"/>
        <c:tickLblPos val="nextTo"/>
        <c:crossAx val="98272000"/>
        <c:crosses val="autoZero"/>
        <c:auto val="1"/>
        <c:lblAlgn val="ctr"/>
        <c:lblOffset val="100"/>
      </c:catAx>
      <c:valAx>
        <c:axId val="98272000"/>
        <c:scaling>
          <c:orientation val="minMax"/>
        </c:scaling>
        <c:axPos val="b"/>
        <c:majorGridlines/>
        <c:numFmt formatCode="General" sourceLinked="1"/>
        <c:tickLblPos val="nextTo"/>
        <c:crossAx val="9197465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axId val="92123136"/>
        <c:axId val="92124672"/>
      </c:barChart>
      <c:catAx>
        <c:axId val="92123136"/>
        <c:scaling>
          <c:orientation val="minMax"/>
        </c:scaling>
        <c:axPos val="l"/>
        <c:tickLblPos val="nextTo"/>
        <c:crossAx val="92124672"/>
        <c:crosses val="autoZero"/>
        <c:auto val="1"/>
        <c:lblAlgn val="ctr"/>
        <c:lblOffset val="100"/>
      </c:catAx>
      <c:valAx>
        <c:axId val="92124672"/>
        <c:scaling>
          <c:orientation val="minMax"/>
        </c:scaling>
        <c:axPos val="b"/>
        <c:majorGridlines/>
        <c:numFmt formatCode="General" sourceLinked="1"/>
        <c:tickLblPos val="nextTo"/>
        <c:crossAx val="9212313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axId val="92037888"/>
        <c:axId val="92039424"/>
      </c:barChart>
      <c:catAx>
        <c:axId val="92037888"/>
        <c:scaling>
          <c:orientation val="minMax"/>
        </c:scaling>
        <c:axPos val="l"/>
        <c:tickLblPos val="nextTo"/>
        <c:crossAx val="92039424"/>
        <c:crosses val="autoZero"/>
        <c:auto val="1"/>
        <c:lblAlgn val="ctr"/>
        <c:lblOffset val="100"/>
      </c:catAx>
      <c:valAx>
        <c:axId val="92039424"/>
        <c:scaling>
          <c:orientation val="minMax"/>
        </c:scaling>
        <c:axPos val="b"/>
        <c:majorGridlines/>
        <c:numFmt formatCode="General" sourceLinked="1"/>
        <c:tickLblPos val="nextTo"/>
        <c:crossAx val="920378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nbmccandless</cp:lastModifiedBy>
  <cp:revision>2</cp:revision>
  <dcterms:created xsi:type="dcterms:W3CDTF">2014-04-02T14:07:00Z</dcterms:created>
  <dcterms:modified xsi:type="dcterms:W3CDTF">2014-04-02T14:07:00Z</dcterms:modified>
</cp:coreProperties>
</file>