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237"/>
        <w:tblW w:w="10175" w:type="dxa"/>
        <w:tblLook w:val="04A0" w:firstRow="1" w:lastRow="0" w:firstColumn="1" w:lastColumn="0" w:noHBand="0" w:noVBand="1"/>
      </w:tblPr>
      <w:tblGrid>
        <w:gridCol w:w="1705"/>
        <w:gridCol w:w="4230"/>
        <w:gridCol w:w="2340"/>
        <w:gridCol w:w="1900"/>
      </w:tblGrid>
      <w:tr w:rsidR="002F4C71" w:rsidRPr="008E4AEC" w:rsidTr="002371F1">
        <w:trPr>
          <w:trHeight w:val="530"/>
        </w:trPr>
        <w:tc>
          <w:tcPr>
            <w:tcW w:w="1705" w:type="dxa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  <w:b/>
              </w:rPr>
            </w:pPr>
            <w:r w:rsidRPr="008E4AEC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4230" w:type="dxa"/>
          </w:tcPr>
          <w:p w:rsidR="002F4C71" w:rsidRPr="008E4AEC" w:rsidRDefault="002F4C71" w:rsidP="00091F33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  <w:b/>
              </w:rPr>
            </w:pPr>
            <w:r w:rsidRPr="008E4AEC">
              <w:rPr>
                <w:rFonts w:ascii="Arial" w:hAnsi="Arial" w:cs="Arial"/>
                <w:b/>
              </w:rPr>
              <w:t>T#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  <w:b/>
              </w:rPr>
            </w:pPr>
            <w:r w:rsidRPr="008E4AEC">
              <w:rPr>
                <w:rFonts w:ascii="Arial" w:hAnsi="Arial" w:cs="Arial"/>
                <w:b/>
              </w:rPr>
              <w:t>Term Admitted</w:t>
            </w:r>
          </w:p>
        </w:tc>
      </w:tr>
      <w:tr w:rsidR="002F4C71" w:rsidRPr="008E4AEC" w:rsidTr="002371F1">
        <w:trPr>
          <w:trHeight w:val="533"/>
        </w:trPr>
        <w:tc>
          <w:tcPr>
            <w:tcW w:w="1705" w:type="dxa"/>
            <w:shd w:val="clear" w:color="auto" w:fill="FFFFFF" w:themeFill="background1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  <w:b/>
              </w:rPr>
            </w:pPr>
            <w:r w:rsidRPr="008E4AEC">
              <w:rPr>
                <w:rFonts w:ascii="Arial" w:hAnsi="Arial" w:cs="Arial"/>
                <w:b/>
              </w:rPr>
              <w:t>Advisor Name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  <w:b/>
              </w:rPr>
            </w:pPr>
          </w:p>
        </w:tc>
        <w:tc>
          <w:tcPr>
            <w:tcW w:w="4240" w:type="dxa"/>
            <w:gridSpan w:val="2"/>
            <w:shd w:val="clear" w:color="auto" w:fill="D9D9D9" w:themeFill="background1" w:themeFillShade="D9"/>
          </w:tcPr>
          <w:p w:rsidR="002F4C71" w:rsidRPr="008E4AEC" w:rsidRDefault="002F4C71" w:rsidP="00091F33">
            <w:pPr>
              <w:rPr>
                <w:rFonts w:ascii="Arial" w:hAnsi="Arial" w:cs="Arial"/>
                <w:b/>
              </w:rPr>
            </w:pPr>
          </w:p>
        </w:tc>
      </w:tr>
      <w:tr w:rsidR="002F4C71" w:rsidRPr="008E4AEC" w:rsidTr="00091F33">
        <w:trPr>
          <w:trHeight w:val="432"/>
        </w:trPr>
        <w:tc>
          <w:tcPr>
            <w:tcW w:w="8275" w:type="dxa"/>
            <w:gridSpan w:val="3"/>
            <w:shd w:val="clear" w:color="auto" w:fill="D9D9D9" w:themeFill="background1" w:themeFillShade="D9"/>
            <w:vAlign w:val="center"/>
          </w:tcPr>
          <w:p w:rsidR="002F4C71" w:rsidRPr="008E4AEC" w:rsidRDefault="00091F33" w:rsidP="00091F3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Courses marked with (*) are </w:t>
            </w:r>
            <w:r w:rsidRPr="00091F33">
              <w:rPr>
                <w:rFonts w:ascii="Arial" w:hAnsi="Arial" w:cs="Arial"/>
                <w:i/>
              </w:rPr>
              <w:t xml:space="preserve">Core Competency </w:t>
            </w:r>
            <w:r>
              <w:rPr>
                <w:rFonts w:ascii="Arial" w:hAnsi="Arial" w:cs="Arial"/>
                <w:i/>
              </w:rPr>
              <w:t>c</w:t>
            </w:r>
            <w:r w:rsidRPr="00091F33">
              <w:rPr>
                <w:rFonts w:ascii="Arial" w:hAnsi="Arial" w:cs="Arial"/>
                <w:i/>
              </w:rPr>
              <w:t>ourse</w:t>
            </w:r>
            <w:r>
              <w:rPr>
                <w:rFonts w:ascii="Arial" w:hAnsi="Arial" w:cs="Arial"/>
                <w:i/>
              </w:rPr>
              <w:t>s.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  <w:b/>
              </w:rPr>
            </w:pPr>
            <w:r w:rsidRPr="008E4AEC">
              <w:rPr>
                <w:rFonts w:ascii="Arial" w:hAnsi="Arial" w:cs="Arial"/>
                <w:b/>
              </w:rPr>
              <w:t>Semester/Year</w:t>
            </w:r>
          </w:p>
        </w:tc>
      </w:tr>
      <w:tr w:rsidR="0056691B" w:rsidRPr="008E4AEC" w:rsidTr="00091F33">
        <w:trPr>
          <w:trHeight w:val="432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56691B" w:rsidRPr="002F4C71" w:rsidRDefault="0056691B" w:rsidP="00091F33">
            <w:pPr>
              <w:rPr>
                <w:rFonts w:ascii="Arial" w:hAnsi="Arial" w:cs="Arial"/>
                <w:b/>
              </w:rPr>
            </w:pPr>
            <w:r w:rsidRPr="002F4C71">
              <w:rPr>
                <w:rFonts w:ascii="Arial" w:hAnsi="Arial" w:cs="Arial"/>
                <w:b/>
              </w:rPr>
              <w:t>Phase 1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  <w:vAlign w:val="center"/>
          </w:tcPr>
          <w:p w:rsidR="0056691B" w:rsidRPr="008E4AEC" w:rsidRDefault="0056691B" w:rsidP="0009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*</w:t>
            </w:r>
            <w:r w:rsidRPr="002F4C71">
              <w:rPr>
                <w:rFonts w:ascii="Arial" w:hAnsi="Arial" w:cs="Arial"/>
                <w:i/>
              </w:rPr>
              <w:t>Phase 1 courses must be completed before beginning Phase 2</w:t>
            </w:r>
            <w:r w:rsidR="00EA313B">
              <w:rPr>
                <w:rFonts w:ascii="Arial" w:hAnsi="Arial" w:cs="Arial"/>
                <w:i/>
              </w:rPr>
              <w:t>.</w:t>
            </w:r>
          </w:p>
        </w:tc>
      </w:tr>
      <w:tr w:rsidR="002F4C71" w:rsidRPr="008E4AEC" w:rsidTr="00091F33">
        <w:trPr>
          <w:trHeight w:val="432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vAlign w:val="center"/>
          </w:tcPr>
          <w:p w:rsidR="002F4C71" w:rsidRPr="0056691B" w:rsidRDefault="002F4C71" w:rsidP="00091F33">
            <w:pPr>
              <w:rPr>
                <w:rFonts w:ascii="Arial" w:hAnsi="Arial" w:cs="Arial"/>
              </w:rPr>
            </w:pPr>
            <w:r w:rsidRPr="0056691B">
              <w:rPr>
                <w:rFonts w:ascii="Arial" w:hAnsi="Arial" w:cs="Arial"/>
                <w:b/>
              </w:rPr>
              <w:t>COUN 73</w:t>
            </w:r>
            <w:r w:rsidR="006E2D59">
              <w:rPr>
                <w:rFonts w:ascii="Arial" w:hAnsi="Arial" w:cs="Arial"/>
                <w:b/>
              </w:rPr>
              <w:t>60</w:t>
            </w:r>
            <w:r w:rsidRPr="0056691B">
              <w:rPr>
                <w:rFonts w:ascii="Arial" w:hAnsi="Arial" w:cs="Arial"/>
              </w:rPr>
              <w:t xml:space="preserve"> </w:t>
            </w:r>
            <w:r w:rsidR="006E2D59">
              <w:rPr>
                <w:rFonts w:ascii="Arial" w:hAnsi="Arial" w:cs="Arial"/>
              </w:rPr>
              <w:t xml:space="preserve">Rehabilitation </w:t>
            </w:r>
            <w:r w:rsidRPr="0056691B">
              <w:rPr>
                <w:rFonts w:ascii="Arial" w:hAnsi="Arial" w:cs="Arial"/>
              </w:rPr>
              <w:t>Foundations</w:t>
            </w:r>
            <w:r w:rsidR="00D0117D">
              <w:rPr>
                <w:rFonts w:ascii="Arial" w:hAnsi="Arial" w:cs="Arial"/>
              </w:rPr>
              <w:t>*</w:t>
            </w:r>
            <w:r w:rsidRPr="005669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</w:tr>
      <w:tr w:rsidR="002F4C71" w:rsidRPr="008E4AEC" w:rsidTr="00091F33">
        <w:trPr>
          <w:trHeight w:val="432"/>
        </w:trPr>
        <w:tc>
          <w:tcPr>
            <w:tcW w:w="1705" w:type="dxa"/>
            <w:vMerge/>
            <w:shd w:val="clear" w:color="auto" w:fill="auto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vAlign w:val="center"/>
          </w:tcPr>
          <w:p w:rsidR="002F4C71" w:rsidRPr="0056691B" w:rsidRDefault="002F4C71" w:rsidP="00091F33">
            <w:pPr>
              <w:rPr>
                <w:rFonts w:ascii="Arial" w:hAnsi="Arial" w:cs="Arial"/>
              </w:rPr>
            </w:pPr>
            <w:r w:rsidRPr="0056691B">
              <w:rPr>
                <w:rFonts w:ascii="Arial" w:hAnsi="Arial" w:cs="Arial"/>
                <w:b/>
              </w:rPr>
              <w:t>COUN 7366</w:t>
            </w:r>
            <w:r w:rsidRPr="0056691B">
              <w:rPr>
                <w:rFonts w:ascii="Arial" w:hAnsi="Arial" w:cs="Arial"/>
              </w:rPr>
              <w:t xml:space="preserve"> Applied Counseling Research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</w:tr>
      <w:tr w:rsidR="002F4C71" w:rsidRPr="008E4AEC" w:rsidTr="00091F33">
        <w:trPr>
          <w:trHeight w:val="432"/>
        </w:trPr>
        <w:tc>
          <w:tcPr>
            <w:tcW w:w="1705" w:type="dxa"/>
            <w:vMerge/>
            <w:shd w:val="clear" w:color="auto" w:fill="auto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vAlign w:val="center"/>
          </w:tcPr>
          <w:p w:rsidR="002F4C71" w:rsidRPr="0056691B" w:rsidRDefault="002F4C71" w:rsidP="00091F33">
            <w:pPr>
              <w:rPr>
                <w:rFonts w:ascii="Arial" w:hAnsi="Arial" w:cs="Arial"/>
              </w:rPr>
            </w:pPr>
            <w:r w:rsidRPr="0056691B">
              <w:rPr>
                <w:rFonts w:ascii="Arial" w:hAnsi="Arial" w:cs="Arial"/>
                <w:b/>
              </w:rPr>
              <w:t>COUN 7362</w:t>
            </w:r>
            <w:r w:rsidRPr="0056691B">
              <w:rPr>
                <w:rFonts w:ascii="Arial" w:hAnsi="Arial" w:cs="Arial"/>
              </w:rPr>
              <w:t xml:space="preserve"> Psychological Aspects of Disability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</w:tr>
      <w:tr w:rsidR="002F4C71" w:rsidRPr="008E4AEC" w:rsidTr="00091F33">
        <w:trPr>
          <w:trHeight w:val="432"/>
        </w:trPr>
        <w:tc>
          <w:tcPr>
            <w:tcW w:w="1705" w:type="dxa"/>
            <w:vMerge/>
            <w:shd w:val="clear" w:color="auto" w:fill="auto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vAlign w:val="center"/>
          </w:tcPr>
          <w:p w:rsidR="002F4C71" w:rsidRPr="0056691B" w:rsidRDefault="002F4C71" w:rsidP="00091F33">
            <w:pPr>
              <w:rPr>
                <w:rFonts w:ascii="Arial" w:hAnsi="Arial" w:cs="Arial"/>
              </w:rPr>
            </w:pPr>
            <w:r w:rsidRPr="0056691B">
              <w:rPr>
                <w:rFonts w:ascii="Arial" w:hAnsi="Arial" w:cs="Arial"/>
                <w:b/>
              </w:rPr>
              <w:t>COUN 7361</w:t>
            </w:r>
            <w:r w:rsidRPr="0056691B">
              <w:rPr>
                <w:rFonts w:ascii="Arial" w:hAnsi="Arial" w:cs="Arial"/>
              </w:rPr>
              <w:t xml:space="preserve"> Medical Aspects of Disability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</w:tr>
      <w:tr w:rsidR="002F4C71" w:rsidRPr="008E4AEC" w:rsidTr="00091F33">
        <w:trPr>
          <w:trHeight w:val="432"/>
        </w:trPr>
        <w:tc>
          <w:tcPr>
            <w:tcW w:w="1705" w:type="dxa"/>
            <w:vMerge/>
            <w:shd w:val="clear" w:color="auto" w:fill="auto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vAlign w:val="center"/>
          </w:tcPr>
          <w:p w:rsidR="002F4C71" w:rsidRPr="0056691B" w:rsidRDefault="002F4C71" w:rsidP="00091F33">
            <w:pPr>
              <w:rPr>
                <w:rFonts w:ascii="Arial" w:hAnsi="Arial" w:cs="Arial"/>
              </w:rPr>
            </w:pPr>
            <w:r w:rsidRPr="0056691B">
              <w:rPr>
                <w:rFonts w:ascii="Arial" w:hAnsi="Arial" w:cs="Arial"/>
                <w:b/>
              </w:rPr>
              <w:t>CNSL 7301</w:t>
            </w:r>
            <w:r w:rsidRPr="0056691B">
              <w:rPr>
                <w:rFonts w:ascii="Arial" w:hAnsi="Arial" w:cs="Arial"/>
              </w:rPr>
              <w:t xml:space="preserve"> Counseling Theories and Applications</w:t>
            </w:r>
            <w:r w:rsidR="00D0117D">
              <w:rPr>
                <w:rFonts w:ascii="Arial" w:hAnsi="Arial" w:cs="Arial"/>
              </w:rPr>
              <w:t>*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</w:tr>
      <w:tr w:rsidR="002F4C71" w:rsidRPr="008E4AEC" w:rsidTr="00091F33">
        <w:trPr>
          <w:trHeight w:val="432"/>
        </w:trPr>
        <w:tc>
          <w:tcPr>
            <w:tcW w:w="1705" w:type="dxa"/>
            <w:vMerge/>
            <w:shd w:val="clear" w:color="auto" w:fill="auto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vAlign w:val="center"/>
          </w:tcPr>
          <w:p w:rsidR="002F4C71" w:rsidRPr="0056691B" w:rsidRDefault="002F4C71" w:rsidP="00091F33">
            <w:pPr>
              <w:rPr>
                <w:rFonts w:ascii="Arial" w:hAnsi="Arial" w:cs="Arial"/>
              </w:rPr>
            </w:pPr>
            <w:r w:rsidRPr="0056691B">
              <w:rPr>
                <w:rFonts w:ascii="Arial" w:hAnsi="Arial" w:cs="Arial"/>
                <w:b/>
              </w:rPr>
              <w:t>COUN 7380</w:t>
            </w:r>
            <w:r w:rsidRPr="0056691B">
              <w:rPr>
                <w:rFonts w:ascii="Arial" w:hAnsi="Arial" w:cs="Arial"/>
              </w:rPr>
              <w:t xml:space="preserve"> Human Development for Counseling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</w:tr>
      <w:tr w:rsidR="0056691B" w:rsidRPr="008E4AEC" w:rsidTr="00091F33">
        <w:trPr>
          <w:trHeight w:val="432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56691B" w:rsidRPr="002F4C71" w:rsidRDefault="0056691B" w:rsidP="00091F33">
            <w:pPr>
              <w:rPr>
                <w:rFonts w:ascii="Arial" w:hAnsi="Arial" w:cs="Arial"/>
                <w:b/>
              </w:rPr>
            </w:pPr>
            <w:r w:rsidRPr="002F4C71">
              <w:rPr>
                <w:rFonts w:ascii="Arial" w:hAnsi="Arial" w:cs="Arial"/>
                <w:b/>
              </w:rPr>
              <w:t>Phase 2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  <w:vAlign w:val="center"/>
          </w:tcPr>
          <w:p w:rsidR="0056691B" w:rsidRPr="008E4AEC" w:rsidRDefault="0056691B" w:rsidP="00091F33">
            <w:pPr>
              <w:rPr>
                <w:rFonts w:ascii="Arial" w:hAnsi="Arial" w:cs="Arial"/>
              </w:rPr>
            </w:pPr>
            <w:r>
              <w:t>*</w:t>
            </w:r>
            <w:r w:rsidRPr="0056691B">
              <w:rPr>
                <w:rFonts w:ascii="Arial" w:hAnsi="Arial" w:cs="Arial"/>
                <w:i/>
              </w:rPr>
              <w:t>Phase</w:t>
            </w:r>
            <w:r>
              <w:rPr>
                <w:rFonts w:ascii="Arial" w:hAnsi="Arial" w:cs="Arial"/>
                <w:i/>
              </w:rPr>
              <w:t>s</w:t>
            </w:r>
            <w:r w:rsidRPr="0056691B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1 and </w:t>
            </w:r>
            <w:r w:rsidRPr="0056691B">
              <w:rPr>
                <w:rFonts w:ascii="Arial" w:hAnsi="Arial" w:cs="Arial"/>
                <w:i/>
              </w:rPr>
              <w:t>2 courses should be completed before beginning Phase 3</w:t>
            </w:r>
            <w:r w:rsidR="00EA313B">
              <w:rPr>
                <w:rFonts w:ascii="Arial" w:hAnsi="Arial" w:cs="Arial"/>
                <w:i/>
              </w:rPr>
              <w:t>.</w:t>
            </w:r>
          </w:p>
        </w:tc>
      </w:tr>
      <w:tr w:rsidR="002F4C71" w:rsidRPr="008E4AEC" w:rsidTr="00091F33">
        <w:trPr>
          <w:trHeight w:val="432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vAlign w:val="center"/>
          </w:tcPr>
          <w:p w:rsidR="002F4C71" w:rsidRPr="0056691B" w:rsidRDefault="002F4C71" w:rsidP="00091F33">
            <w:pPr>
              <w:rPr>
                <w:rFonts w:ascii="Arial" w:hAnsi="Arial" w:cs="Arial"/>
              </w:rPr>
            </w:pPr>
            <w:r w:rsidRPr="00F76215">
              <w:rPr>
                <w:rFonts w:ascii="Arial" w:hAnsi="Arial" w:cs="Arial"/>
                <w:b/>
              </w:rPr>
              <w:t>CNSL 7308</w:t>
            </w:r>
            <w:r w:rsidRPr="0056691B">
              <w:rPr>
                <w:rFonts w:ascii="Arial" w:hAnsi="Arial" w:cs="Arial"/>
              </w:rPr>
              <w:t xml:space="preserve"> Cross Cultural Counseling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</w:tr>
      <w:tr w:rsidR="002F4C71" w:rsidRPr="008E4AEC" w:rsidTr="00091F33">
        <w:trPr>
          <w:trHeight w:val="432"/>
        </w:trPr>
        <w:tc>
          <w:tcPr>
            <w:tcW w:w="1705" w:type="dxa"/>
            <w:vMerge/>
            <w:shd w:val="clear" w:color="auto" w:fill="auto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vAlign w:val="center"/>
          </w:tcPr>
          <w:p w:rsidR="002F4C71" w:rsidRPr="0056691B" w:rsidRDefault="002F4C71" w:rsidP="00091F33">
            <w:pPr>
              <w:rPr>
                <w:rFonts w:ascii="Arial" w:hAnsi="Arial" w:cs="Arial"/>
              </w:rPr>
            </w:pPr>
            <w:r w:rsidRPr="00F76215">
              <w:rPr>
                <w:rFonts w:ascii="Arial" w:hAnsi="Arial" w:cs="Arial"/>
                <w:b/>
              </w:rPr>
              <w:t>COUN 7363</w:t>
            </w:r>
            <w:r w:rsidRPr="0056691B">
              <w:rPr>
                <w:rFonts w:ascii="Arial" w:hAnsi="Arial" w:cs="Arial"/>
              </w:rPr>
              <w:t xml:space="preserve"> Career Counseling and Placement</w:t>
            </w:r>
            <w:r w:rsidR="00D0117D">
              <w:rPr>
                <w:rFonts w:ascii="Arial" w:hAnsi="Arial" w:cs="Arial"/>
              </w:rPr>
              <w:t>*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</w:tr>
      <w:tr w:rsidR="002F4C71" w:rsidRPr="008E4AEC" w:rsidTr="00091F33">
        <w:trPr>
          <w:trHeight w:val="432"/>
        </w:trPr>
        <w:tc>
          <w:tcPr>
            <w:tcW w:w="1705" w:type="dxa"/>
            <w:vMerge/>
            <w:shd w:val="clear" w:color="auto" w:fill="auto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vAlign w:val="center"/>
          </w:tcPr>
          <w:p w:rsidR="00D0117D" w:rsidRDefault="002F4C71" w:rsidP="00091F33">
            <w:pPr>
              <w:rPr>
                <w:rFonts w:ascii="Arial" w:hAnsi="Arial" w:cs="Arial"/>
              </w:rPr>
            </w:pPr>
            <w:r w:rsidRPr="00F76215">
              <w:rPr>
                <w:rFonts w:ascii="Arial" w:hAnsi="Arial" w:cs="Arial"/>
                <w:b/>
              </w:rPr>
              <w:t>COUN 7367</w:t>
            </w:r>
            <w:r w:rsidRPr="0056691B">
              <w:rPr>
                <w:rFonts w:ascii="Arial" w:hAnsi="Arial" w:cs="Arial"/>
              </w:rPr>
              <w:t xml:space="preserve"> Clinical Assessment</w:t>
            </w:r>
            <w:r w:rsidR="00190138">
              <w:rPr>
                <w:rFonts w:ascii="Arial" w:hAnsi="Arial" w:cs="Arial"/>
              </w:rPr>
              <w:t xml:space="preserve"> </w:t>
            </w:r>
          </w:p>
          <w:p w:rsidR="002F4C71" w:rsidRPr="0056691B" w:rsidRDefault="00190138" w:rsidP="00091F33">
            <w:pPr>
              <w:rPr>
                <w:rFonts w:ascii="Arial" w:hAnsi="Arial" w:cs="Arial"/>
              </w:rPr>
            </w:pPr>
            <w:r w:rsidRPr="00D0117D">
              <w:rPr>
                <w:rFonts w:ascii="Arial" w:hAnsi="Arial" w:cs="Arial"/>
                <w:sz w:val="20"/>
              </w:rPr>
              <w:t>(Prereq</w:t>
            </w:r>
            <w:r w:rsidR="00D0117D">
              <w:rPr>
                <w:rFonts w:ascii="Arial" w:hAnsi="Arial" w:cs="Arial"/>
                <w:sz w:val="20"/>
              </w:rPr>
              <w:t>uisites</w:t>
            </w:r>
            <w:r w:rsidRPr="00D0117D">
              <w:rPr>
                <w:rFonts w:ascii="Arial" w:hAnsi="Arial" w:cs="Arial"/>
                <w:sz w:val="20"/>
              </w:rPr>
              <w:t>: COUN 7360, COUN 7366)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</w:tr>
      <w:tr w:rsidR="002F4C71" w:rsidRPr="008E4AEC" w:rsidTr="00091F33">
        <w:trPr>
          <w:trHeight w:val="432"/>
        </w:trPr>
        <w:tc>
          <w:tcPr>
            <w:tcW w:w="1705" w:type="dxa"/>
            <w:vMerge/>
            <w:shd w:val="clear" w:color="auto" w:fill="auto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vAlign w:val="center"/>
          </w:tcPr>
          <w:p w:rsidR="002F4C71" w:rsidRPr="0056691B" w:rsidRDefault="002F4C71" w:rsidP="00091F33">
            <w:pPr>
              <w:rPr>
                <w:rFonts w:ascii="Arial" w:hAnsi="Arial" w:cs="Arial"/>
              </w:rPr>
            </w:pPr>
            <w:r w:rsidRPr="00F76215">
              <w:rPr>
                <w:rFonts w:ascii="Arial" w:hAnsi="Arial" w:cs="Arial"/>
                <w:b/>
              </w:rPr>
              <w:t>COUN 7369</w:t>
            </w:r>
            <w:r w:rsidRPr="0056691B">
              <w:rPr>
                <w:rFonts w:ascii="Arial" w:hAnsi="Arial" w:cs="Arial"/>
              </w:rPr>
              <w:t xml:space="preserve"> Introduction to Family Counseling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</w:tr>
      <w:tr w:rsidR="002F4C71" w:rsidRPr="008E4AEC" w:rsidTr="00091F33">
        <w:trPr>
          <w:trHeight w:val="432"/>
        </w:trPr>
        <w:tc>
          <w:tcPr>
            <w:tcW w:w="1705" w:type="dxa"/>
            <w:vMerge/>
            <w:shd w:val="clear" w:color="auto" w:fill="auto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vAlign w:val="center"/>
          </w:tcPr>
          <w:p w:rsidR="002F4C71" w:rsidRPr="0056691B" w:rsidRDefault="002F4C71" w:rsidP="00091F33">
            <w:pPr>
              <w:rPr>
                <w:rFonts w:ascii="Arial" w:hAnsi="Arial" w:cs="Arial"/>
              </w:rPr>
            </w:pPr>
            <w:r w:rsidRPr="00F76215">
              <w:rPr>
                <w:rFonts w:ascii="Arial" w:hAnsi="Arial" w:cs="Arial"/>
                <w:b/>
              </w:rPr>
              <w:t>COUN 7370</w:t>
            </w:r>
            <w:r w:rsidRPr="0056691B">
              <w:rPr>
                <w:rFonts w:ascii="Arial" w:hAnsi="Arial" w:cs="Arial"/>
              </w:rPr>
              <w:t xml:space="preserve"> Psychopharmacology for Counselors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</w:tr>
      <w:tr w:rsidR="002F4C71" w:rsidRPr="008E4AEC" w:rsidTr="00091F33">
        <w:trPr>
          <w:trHeight w:val="458"/>
        </w:trPr>
        <w:tc>
          <w:tcPr>
            <w:tcW w:w="1705" w:type="dxa"/>
            <w:vMerge/>
            <w:shd w:val="clear" w:color="auto" w:fill="auto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vAlign w:val="center"/>
          </w:tcPr>
          <w:p w:rsidR="00190138" w:rsidRDefault="00190138" w:rsidP="00091F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Recommended Elective: </w:t>
            </w:r>
          </w:p>
          <w:p w:rsidR="002F4C71" w:rsidRPr="0056691B" w:rsidRDefault="002F4C71" w:rsidP="00091F33">
            <w:pPr>
              <w:rPr>
                <w:rFonts w:ascii="Arial" w:hAnsi="Arial" w:cs="Arial"/>
              </w:rPr>
            </w:pPr>
            <w:r w:rsidRPr="00F76215">
              <w:rPr>
                <w:rFonts w:ascii="Arial" w:hAnsi="Arial" w:cs="Arial"/>
                <w:b/>
              </w:rPr>
              <w:t>COUN 7368</w:t>
            </w:r>
            <w:r w:rsidRPr="0056691B">
              <w:rPr>
                <w:rFonts w:ascii="Arial" w:hAnsi="Arial" w:cs="Arial"/>
              </w:rPr>
              <w:t xml:space="preserve"> Foundations of Substance Abuse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</w:tr>
      <w:tr w:rsidR="0056691B" w:rsidRPr="008E4AEC" w:rsidTr="00091F33">
        <w:trPr>
          <w:trHeight w:val="458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56691B" w:rsidRPr="002F4C71" w:rsidRDefault="0056691B" w:rsidP="00091F33">
            <w:pPr>
              <w:rPr>
                <w:rFonts w:ascii="Arial" w:hAnsi="Arial" w:cs="Arial"/>
                <w:b/>
              </w:rPr>
            </w:pPr>
            <w:r w:rsidRPr="002F4C71">
              <w:rPr>
                <w:rFonts w:ascii="Arial" w:hAnsi="Arial" w:cs="Arial"/>
                <w:b/>
              </w:rPr>
              <w:t>Phase</w:t>
            </w:r>
            <w:r w:rsidRPr="0056691B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 xml:space="preserve"> 3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  <w:vAlign w:val="center"/>
          </w:tcPr>
          <w:p w:rsidR="0056691B" w:rsidRPr="008E4AEC" w:rsidRDefault="0056691B" w:rsidP="00091F33">
            <w:pPr>
              <w:rPr>
                <w:rFonts w:ascii="Arial" w:hAnsi="Arial" w:cs="Arial"/>
              </w:rPr>
            </w:pPr>
            <w:r>
              <w:t>*</w:t>
            </w:r>
            <w:r w:rsidRPr="0056691B">
              <w:rPr>
                <w:rFonts w:ascii="Arial" w:hAnsi="Arial" w:cs="Arial"/>
                <w:i/>
              </w:rPr>
              <w:t>Phase</w:t>
            </w:r>
            <w:r w:rsidR="00B15227">
              <w:rPr>
                <w:rFonts w:ascii="Arial" w:hAnsi="Arial" w:cs="Arial"/>
                <w:i/>
              </w:rPr>
              <w:t>s</w:t>
            </w:r>
            <w:r w:rsidRPr="0056691B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1 – 3 </w:t>
            </w:r>
            <w:r w:rsidRPr="0056691B">
              <w:rPr>
                <w:rFonts w:ascii="Arial" w:hAnsi="Arial" w:cs="Arial"/>
                <w:i/>
              </w:rPr>
              <w:t xml:space="preserve">courses should be completed before beginning </w:t>
            </w:r>
            <w:r w:rsidR="00932A0F">
              <w:rPr>
                <w:rFonts w:ascii="Arial" w:hAnsi="Arial" w:cs="Arial"/>
                <w:i/>
              </w:rPr>
              <w:t>Internship</w:t>
            </w:r>
            <w:r w:rsidR="00EA313B">
              <w:rPr>
                <w:rFonts w:ascii="Arial" w:hAnsi="Arial" w:cs="Arial"/>
                <w:i/>
              </w:rPr>
              <w:t>.</w:t>
            </w:r>
          </w:p>
        </w:tc>
      </w:tr>
      <w:tr w:rsidR="002F4C71" w:rsidRPr="008E4AEC" w:rsidTr="00091F33">
        <w:trPr>
          <w:trHeight w:val="458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vAlign w:val="center"/>
          </w:tcPr>
          <w:p w:rsidR="002F4C71" w:rsidRPr="0056691B" w:rsidRDefault="002F4C71" w:rsidP="00091F33">
            <w:pPr>
              <w:rPr>
                <w:rFonts w:ascii="Arial" w:hAnsi="Arial" w:cs="Arial"/>
              </w:rPr>
            </w:pPr>
            <w:r w:rsidRPr="00F76215">
              <w:rPr>
                <w:rFonts w:ascii="Arial" w:hAnsi="Arial" w:cs="Arial"/>
                <w:b/>
              </w:rPr>
              <w:t>CNSL 7302</w:t>
            </w:r>
            <w:r w:rsidRPr="0056691B">
              <w:rPr>
                <w:rFonts w:ascii="Arial" w:hAnsi="Arial" w:cs="Arial"/>
              </w:rPr>
              <w:t xml:space="preserve"> Models and Techniques for Counseling Interviews</w:t>
            </w:r>
            <w:r w:rsidR="00D0117D">
              <w:rPr>
                <w:rFonts w:ascii="Arial" w:hAnsi="Arial" w:cs="Arial"/>
              </w:rPr>
              <w:t>*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</w:tr>
      <w:tr w:rsidR="002F4C71" w:rsidRPr="008E4AEC" w:rsidTr="00091F33">
        <w:trPr>
          <w:trHeight w:val="458"/>
        </w:trPr>
        <w:tc>
          <w:tcPr>
            <w:tcW w:w="1705" w:type="dxa"/>
            <w:vMerge/>
            <w:shd w:val="clear" w:color="auto" w:fill="auto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vAlign w:val="center"/>
          </w:tcPr>
          <w:p w:rsidR="002F4C71" w:rsidRPr="0056691B" w:rsidRDefault="002F4C71" w:rsidP="00091F33">
            <w:pPr>
              <w:rPr>
                <w:rFonts w:ascii="Arial" w:hAnsi="Arial" w:cs="Arial"/>
              </w:rPr>
            </w:pPr>
            <w:r w:rsidRPr="00F76215">
              <w:rPr>
                <w:rFonts w:ascii="Arial" w:hAnsi="Arial" w:cs="Arial"/>
                <w:b/>
              </w:rPr>
              <w:t>CNSL 7307</w:t>
            </w:r>
            <w:r w:rsidRPr="0056691B">
              <w:rPr>
                <w:rFonts w:ascii="Arial" w:hAnsi="Arial" w:cs="Arial"/>
              </w:rPr>
              <w:t xml:space="preserve"> Theories and Techniques of Group Counseling</w:t>
            </w:r>
            <w:r w:rsidR="00D0117D">
              <w:rPr>
                <w:rFonts w:ascii="Arial" w:hAnsi="Arial" w:cs="Arial"/>
              </w:rPr>
              <w:t>*</w:t>
            </w:r>
            <w:r w:rsidR="00190138">
              <w:rPr>
                <w:rFonts w:ascii="Arial" w:hAnsi="Arial" w:cs="Arial"/>
              </w:rPr>
              <w:t xml:space="preserve"> </w:t>
            </w:r>
            <w:r w:rsidR="00190138" w:rsidRPr="00190138">
              <w:rPr>
                <w:rFonts w:ascii="Arial" w:hAnsi="Arial" w:cs="Arial"/>
                <w:sz w:val="20"/>
              </w:rPr>
              <w:t>(Prereq</w:t>
            </w:r>
            <w:r w:rsidR="00D0117D">
              <w:rPr>
                <w:rFonts w:ascii="Arial" w:hAnsi="Arial" w:cs="Arial"/>
                <w:sz w:val="20"/>
              </w:rPr>
              <w:t>uisites</w:t>
            </w:r>
            <w:r w:rsidR="00190138" w:rsidRPr="00190138">
              <w:rPr>
                <w:rFonts w:ascii="Arial" w:hAnsi="Arial" w:cs="Arial"/>
                <w:sz w:val="20"/>
              </w:rPr>
              <w:t>: COUN 7301, COUN 7302)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</w:tr>
      <w:tr w:rsidR="002F4C71" w:rsidRPr="008E4AEC" w:rsidTr="00091F33">
        <w:trPr>
          <w:trHeight w:val="458"/>
        </w:trPr>
        <w:tc>
          <w:tcPr>
            <w:tcW w:w="1705" w:type="dxa"/>
            <w:vMerge/>
            <w:shd w:val="clear" w:color="auto" w:fill="auto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vAlign w:val="center"/>
          </w:tcPr>
          <w:p w:rsidR="002F4C71" w:rsidRDefault="002F4C71" w:rsidP="00091F33">
            <w:pPr>
              <w:rPr>
                <w:rFonts w:ascii="Arial" w:hAnsi="Arial" w:cs="Arial"/>
              </w:rPr>
            </w:pPr>
            <w:r w:rsidRPr="00F76215">
              <w:rPr>
                <w:rFonts w:ascii="Arial" w:hAnsi="Arial" w:cs="Arial"/>
                <w:b/>
              </w:rPr>
              <w:t>COUN 7364</w:t>
            </w:r>
            <w:r w:rsidRPr="0056691B">
              <w:rPr>
                <w:rFonts w:ascii="Arial" w:hAnsi="Arial" w:cs="Arial"/>
              </w:rPr>
              <w:t xml:space="preserve"> Case Management</w:t>
            </w:r>
            <w:r w:rsidR="002371F1">
              <w:rPr>
                <w:rFonts w:ascii="Arial" w:hAnsi="Arial" w:cs="Arial"/>
              </w:rPr>
              <w:t>*</w:t>
            </w:r>
          </w:p>
          <w:p w:rsidR="00190138" w:rsidRPr="0056691B" w:rsidRDefault="00190138" w:rsidP="00091F33">
            <w:pPr>
              <w:rPr>
                <w:rFonts w:ascii="Arial" w:hAnsi="Arial" w:cs="Arial"/>
              </w:rPr>
            </w:pPr>
            <w:r w:rsidRPr="00190138">
              <w:rPr>
                <w:rFonts w:ascii="Arial" w:hAnsi="Arial" w:cs="Arial"/>
                <w:sz w:val="20"/>
              </w:rPr>
              <w:t>(Prereq</w:t>
            </w:r>
            <w:r w:rsidR="00D0117D">
              <w:rPr>
                <w:rFonts w:ascii="Arial" w:hAnsi="Arial" w:cs="Arial"/>
                <w:sz w:val="20"/>
              </w:rPr>
              <w:t>uisites</w:t>
            </w:r>
            <w:r w:rsidRPr="00190138">
              <w:rPr>
                <w:rFonts w:ascii="Arial" w:hAnsi="Arial" w:cs="Arial"/>
                <w:sz w:val="20"/>
              </w:rPr>
              <w:t xml:space="preserve">: COUN 7360, COUN 7361, COUN 7362 </w:t>
            </w:r>
            <w:r w:rsidR="00D0117D">
              <w:rPr>
                <w:rFonts w:ascii="Arial" w:hAnsi="Arial" w:cs="Arial"/>
                <w:sz w:val="20"/>
              </w:rPr>
              <w:t>&amp;</w:t>
            </w:r>
            <w:r w:rsidRPr="00190138">
              <w:rPr>
                <w:rFonts w:ascii="Arial" w:hAnsi="Arial" w:cs="Arial"/>
                <w:sz w:val="20"/>
              </w:rPr>
              <w:t xml:space="preserve"> COUN 7367)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</w:tr>
      <w:tr w:rsidR="002F4C71" w:rsidRPr="008E4AEC" w:rsidTr="00091F33">
        <w:trPr>
          <w:trHeight w:val="458"/>
        </w:trPr>
        <w:tc>
          <w:tcPr>
            <w:tcW w:w="1705" w:type="dxa"/>
            <w:vMerge/>
            <w:shd w:val="clear" w:color="auto" w:fill="auto"/>
            <w:vAlign w:val="center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vAlign w:val="center"/>
          </w:tcPr>
          <w:p w:rsidR="002F4C71" w:rsidRDefault="002F4C71" w:rsidP="00091F33">
            <w:pPr>
              <w:rPr>
                <w:rFonts w:ascii="Arial" w:hAnsi="Arial" w:cs="Arial"/>
              </w:rPr>
            </w:pPr>
            <w:r w:rsidRPr="00F76215">
              <w:rPr>
                <w:rFonts w:ascii="Arial" w:hAnsi="Arial" w:cs="Arial"/>
                <w:b/>
              </w:rPr>
              <w:t>COUN 7365</w:t>
            </w:r>
            <w:r w:rsidRPr="0056691B">
              <w:rPr>
                <w:rFonts w:ascii="Arial" w:hAnsi="Arial" w:cs="Arial"/>
              </w:rPr>
              <w:t xml:space="preserve"> Counseling Practicum</w:t>
            </w:r>
            <w:r w:rsidR="00D0117D">
              <w:rPr>
                <w:rFonts w:ascii="Arial" w:hAnsi="Arial" w:cs="Arial"/>
              </w:rPr>
              <w:t>*</w:t>
            </w:r>
            <w:r w:rsidR="0056691B">
              <w:rPr>
                <w:rFonts w:ascii="Arial" w:hAnsi="Arial" w:cs="Arial"/>
              </w:rPr>
              <w:t xml:space="preserve"> </w:t>
            </w:r>
            <w:r w:rsidR="0056691B" w:rsidRPr="002371F1">
              <w:rPr>
                <w:rFonts w:ascii="Arial" w:hAnsi="Arial" w:cs="Arial"/>
                <w:sz w:val="20"/>
              </w:rPr>
              <w:t>(100 contact hours)</w:t>
            </w:r>
          </w:p>
          <w:p w:rsidR="002371F1" w:rsidRPr="002371F1" w:rsidRDefault="002371F1" w:rsidP="00091F33">
            <w:pPr>
              <w:spacing w:after="40"/>
              <w:rPr>
                <w:rFonts w:ascii="Arial" w:hAnsi="Arial" w:cs="Arial"/>
                <w:sz w:val="20"/>
              </w:rPr>
            </w:pPr>
            <w:r w:rsidRPr="002371F1">
              <w:rPr>
                <w:rFonts w:ascii="Arial" w:hAnsi="Arial" w:cs="Arial"/>
                <w:sz w:val="20"/>
              </w:rPr>
              <w:t>(Prerequisites: CNSL 7302 &amp; CNSL 7307)</w:t>
            </w:r>
          </w:p>
          <w:p w:rsidR="00190138" w:rsidRPr="0056691B" w:rsidRDefault="00190138" w:rsidP="00091F33">
            <w:pPr>
              <w:spacing w:after="40"/>
              <w:rPr>
                <w:rFonts w:ascii="Arial" w:hAnsi="Arial" w:cs="Arial"/>
              </w:rPr>
            </w:pPr>
            <w:r w:rsidRPr="002371F1">
              <w:rPr>
                <w:rFonts w:ascii="Arial" w:hAnsi="Arial" w:cs="Arial"/>
                <w:sz w:val="20"/>
              </w:rPr>
              <w:t>Must be completed prior to internship</w:t>
            </w:r>
          </w:p>
        </w:tc>
        <w:tc>
          <w:tcPr>
            <w:tcW w:w="1900" w:type="dxa"/>
          </w:tcPr>
          <w:p w:rsidR="002F4C71" w:rsidRPr="008E4AEC" w:rsidRDefault="002F4C71" w:rsidP="00091F33">
            <w:pPr>
              <w:rPr>
                <w:rFonts w:ascii="Arial" w:hAnsi="Arial" w:cs="Arial"/>
              </w:rPr>
            </w:pPr>
          </w:p>
        </w:tc>
      </w:tr>
      <w:tr w:rsidR="00F76215" w:rsidRPr="008E4AEC" w:rsidTr="00091F33">
        <w:trPr>
          <w:trHeight w:val="458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F76215" w:rsidRPr="0056691B" w:rsidRDefault="00D0117D" w:rsidP="00091F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Phase 4</w:t>
            </w:r>
          </w:p>
        </w:tc>
        <w:tc>
          <w:tcPr>
            <w:tcW w:w="6570" w:type="dxa"/>
            <w:gridSpan w:val="2"/>
            <w:vAlign w:val="center"/>
          </w:tcPr>
          <w:p w:rsidR="00D0117D" w:rsidRDefault="00F76215" w:rsidP="00091F33">
            <w:pPr>
              <w:spacing w:after="120"/>
              <w:rPr>
                <w:rFonts w:ascii="Arial" w:hAnsi="Arial" w:cs="Arial"/>
              </w:rPr>
            </w:pPr>
            <w:r w:rsidRPr="00F76215">
              <w:rPr>
                <w:rFonts w:ascii="Arial" w:hAnsi="Arial" w:cs="Arial"/>
                <w:b/>
              </w:rPr>
              <w:t>COUN 7660</w:t>
            </w:r>
            <w:r w:rsidRPr="00F76215">
              <w:rPr>
                <w:rFonts w:ascii="Arial" w:hAnsi="Arial" w:cs="Arial"/>
              </w:rPr>
              <w:t xml:space="preserve"> Internship in Counseling</w:t>
            </w:r>
            <w:r w:rsidR="00506619">
              <w:rPr>
                <w:rFonts w:ascii="Arial" w:hAnsi="Arial" w:cs="Arial"/>
              </w:rPr>
              <w:t>*</w:t>
            </w:r>
            <w:r w:rsidRPr="00F76215">
              <w:rPr>
                <w:rFonts w:ascii="Arial" w:hAnsi="Arial" w:cs="Arial"/>
              </w:rPr>
              <w:t xml:space="preserve"> </w:t>
            </w:r>
            <w:r w:rsidR="00EA313B">
              <w:rPr>
                <w:rFonts w:ascii="Arial" w:hAnsi="Arial" w:cs="Arial"/>
              </w:rPr>
              <w:t>(</w:t>
            </w:r>
            <w:r w:rsidR="00D0117D">
              <w:rPr>
                <w:rFonts w:ascii="Arial" w:hAnsi="Arial" w:cs="Arial"/>
              </w:rPr>
              <w:t>Section 1</w:t>
            </w:r>
            <w:r w:rsidR="00EA313B">
              <w:rPr>
                <w:rFonts w:ascii="Arial" w:hAnsi="Arial" w:cs="Arial"/>
              </w:rPr>
              <w:t>)</w:t>
            </w:r>
          </w:p>
          <w:p w:rsidR="00D0117D" w:rsidRDefault="00D0117D" w:rsidP="00091F33">
            <w:pPr>
              <w:rPr>
                <w:rFonts w:ascii="Arial" w:hAnsi="Arial" w:cs="Arial"/>
              </w:rPr>
            </w:pPr>
            <w:r w:rsidRPr="00F76215">
              <w:rPr>
                <w:rFonts w:ascii="Arial" w:hAnsi="Arial" w:cs="Arial"/>
                <w:b/>
              </w:rPr>
              <w:t>COUN 7660</w:t>
            </w:r>
            <w:r w:rsidRPr="00F76215">
              <w:rPr>
                <w:rFonts w:ascii="Arial" w:hAnsi="Arial" w:cs="Arial"/>
              </w:rPr>
              <w:t xml:space="preserve"> Internship in Counseling</w:t>
            </w:r>
            <w:r w:rsidR="00506619">
              <w:rPr>
                <w:rFonts w:ascii="Arial" w:hAnsi="Arial" w:cs="Arial"/>
              </w:rPr>
              <w:t xml:space="preserve">* </w:t>
            </w:r>
            <w:bookmarkStart w:id="0" w:name="_GoBack"/>
            <w:bookmarkEnd w:id="0"/>
            <w:r w:rsidR="00EA313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Section 2</w:t>
            </w:r>
            <w:r w:rsidR="00EA313B">
              <w:rPr>
                <w:rFonts w:ascii="Arial" w:hAnsi="Arial" w:cs="Arial"/>
              </w:rPr>
              <w:t>)</w:t>
            </w:r>
          </w:p>
          <w:p w:rsidR="00F76215" w:rsidRPr="002371F1" w:rsidRDefault="00F76215" w:rsidP="00091F33">
            <w:pPr>
              <w:rPr>
                <w:rFonts w:ascii="Arial" w:hAnsi="Arial" w:cs="Arial"/>
                <w:sz w:val="20"/>
              </w:rPr>
            </w:pPr>
            <w:r w:rsidRPr="002371F1">
              <w:rPr>
                <w:rFonts w:ascii="Arial" w:hAnsi="Arial" w:cs="Arial"/>
                <w:sz w:val="20"/>
              </w:rPr>
              <w:t>(600 contact hours</w:t>
            </w:r>
            <w:r w:rsidR="00D0117D" w:rsidRPr="002371F1">
              <w:rPr>
                <w:rFonts w:ascii="Arial" w:hAnsi="Arial" w:cs="Arial"/>
                <w:sz w:val="20"/>
              </w:rPr>
              <w:t xml:space="preserve"> each</w:t>
            </w:r>
            <w:r w:rsidRPr="002371F1">
              <w:rPr>
                <w:rFonts w:ascii="Arial" w:hAnsi="Arial" w:cs="Arial"/>
                <w:sz w:val="20"/>
              </w:rPr>
              <w:t>)</w:t>
            </w:r>
          </w:p>
          <w:p w:rsidR="00F76215" w:rsidRDefault="00F76215" w:rsidP="00091F33">
            <w:pPr>
              <w:rPr>
                <w:rFonts w:ascii="Arial" w:hAnsi="Arial" w:cs="Arial"/>
              </w:rPr>
            </w:pPr>
            <w:r w:rsidRPr="00F76215">
              <w:rPr>
                <w:rFonts w:ascii="Arial" w:hAnsi="Arial" w:cs="Arial"/>
              </w:rPr>
              <w:t>One course can be taken with Internship with advisor approval</w:t>
            </w:r>
          </w:p>
        </w:tc>
        <w:tc>
          <w:tcPr>
            <w:tcW w:w="1900" w:type="dxa"/>
          </w:tcPr>
          <w:p w:rsidR="00F76215" w:rsidRPr="008E4AEC" w:rsidRDefault="00F76215" w:rsidP="00091F33">
            <w:pPr>
              <w:rPr>
                <w:rFonts w:ascii="Arial" w:hAnsi="Arial" w:cs="Arial"/>
              </w:rPr>
            </w:pPr>
          </w:p>
        </w:tc>
      </w:tr>
    </w:tbl>
    <w:p w:rsidR="00091F33" w:rsidRPr="00091F33" w:rsidRDefault="00091F33" w:rsidP="00091F33">
      <w:pPr>
        <w:spacing w:after="0" w:line="240" w:lineRule="auto"/>
        <w:rPr>
          <w:rFonts w:ascii="Arial" w:hAnsi="Arial" w:cs="Arial"/>
          <w:b/>
          <w:sz w:val="8"/>
        </w:rPr>
      </w:pPr>
    </w:p>
    <w:p w:rsidR="004243DB" w:rsidRPr="00D0117D" w:rsidRDefault="00A04BE4" w:rsidP="00091F3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 appropriate electives may be taken with permission from your advisor. </w:t>
      </w:r>
      <w:r w:rsidR="00F76215" w:rsidRPr="00D0117D">
        <w:rPr>
          <w:rFonts w:ascii="Arial" w:hAnsi="Arial" w:cs="Arial"/>
          <w:sz w:val="20"/>
        </w:rPr>
        <w:t xml:space="preserve">An overall GPA of 3.00 in all courses in the </w:t>
      </w:r>
      <w:r w:rsidR="005D0EC4" w:rsidRPr="00D0117D">
        <w:rPr>
          <w:rFonts w:ascii="Arial" w:hAnsi="Arial" w:cs="Arial"/>
          <w:sz w:val="20"/>
        </w:rPr>
        <w:t>plan</w:t>
      </w:r>
      <w:r w:rsidR="00F76215" w:rsidRPr="00D0117D">
        <w:rPr>
          <w:rFonts w:ascii="Arial" w:hAnsi="Arial" w:cs="Arial"/>
          <w:sz w:val="20"/>
        </w:rPr>
        <w:t xml:space="preserve"> of study is required to complete graduation requirements for the Master of Counseling program. Students must achieve a “B” or greater in all core coursework to graduate. In the event that a “B” is not achieved in one of the core courses, the student must repeat the course.</w:t>
      </w:r>
      <w:r w:rsidR="00D0117D" w:rsidRPr="00D0117D">
        <w:rPr>
          <w:rFonts w:ascii="Arial" w:hAnsi="Arial" w:cs="Arial"/>
          <w:sz w:val="20"/>
        </w:rPr>
        <w:t xml:space="preserve"> </w:t>
      </w:r>
    </w:p>
    <w:sectPr w:rsidR="004243DB" w:rsidRPr="00D0117D" w:rsidSect="00F76215">
      <w:headerReference w:type="default" r:id="rId7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5D5" w:rsidRDefault="00B535D5" w:rsidP="002F4C71">
      <w:pPr>
        <w:spacing w:after="0" w:line="240" w:lineRule="auto"/>
      </w:pPr>
      <w:r>
        <w:separator/>
      </w:r>
    </w:p>
  </w:endnote>
  <w:endnote w:type="continuationSeparator" w:id="0">
    <w:p w:rsidR="00B535D5" w:rsidRDefault="00B535D5" w:rsidP="002F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5D5" w:rsidRDefault="00B535D5" w:rsidP="002F4C71">
      <w:pPr>
        <w:spacing w:after="0" w:line="240" w:lineRule="auto"/>
      </w:pPr>
      <w:r>
        <w:separator/>
      </w:r>
    </w:p>
  </w:footnote>
  <w:footnote w:type="continuationSeparator" w:id="0">
    <w:p w:rsidR="00B535D5" w:rsidRDefault="00B535D5" w:rsidP="002F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C71" w:rsidRPr="007E1415" w:rsidRDefault="002F4C71" w:rsidP="002F4C71">
    <w:pPr>
      <w:pStyle w:val="Header"/>
      <w:jc w:val="center"/>
      <w:rPr>
        <w:rFonts w:ascii="Arial" w:hAnsi="Arial" w:cs="Arial"/>
        <w:b/>
        <w:sz w:val="32"/>
      </w:rPr>
    </w:pPr>
    <w:r w:rsidRPr="007E1415">
      <w:rPr>
        <w:rFonts w:ascii="Arial" w:hAnsi="Arial" w:cs="Arial"/>
        <w:b/>
        <w:sz w:val="32"/>
      </w:rPr>
      <w:t>UA Little Rock Master of Arts in Counseling</w:t>
    </w:r>
  </w:p>
  <w:p w:rsidR="002F4C71" w:rsidRPr="007E1415" w:rsidRDefault="0072730F" w:rsidP="002F4C71">
    <w:pPr>
      <w:pStyle w:val="Header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Traditional</w:t>
    </w:r>
    <w:r w:rsidR="002F4C71">
      <w:rPr>
        <w:rFonts w:ascii="Arial" w:hAnsi="Arial" w:cs="Arial"/>
        <w:b/>
        <w:sz w:val="32"/>
      </w:rPr>
      <w:t xml:space="preserve"> </w:t>
    </w:r>
    <w:r w:rsidR="00A233EF">
      <w:rPr>
        <w:rFonts w:ascii="Arial" w:hAnsi="Arial" w:cs="Arial"/>
        <w:b/>
        <w:sz w:val="32"/>
      </w:rPr>
      <w:t>Rehabilitation</w:t>
    </w:r>
    <w:r w:rsidR="002F4C71">
      <w:rPr>
        <w:rFonts w:ascii="Arial" w:hAnsi="Arial" w:cs="Arial"/>
        <w:b/>
        <w:sz w:val="32"/>
      </w:rPr>
      <w:t xml:space="preserve"> Counseling</w:t>
    </w:r>
    <w:r w:rsidR="002F4C71" w:rsidRPr="007E1415">
      <w:rPr>
        <w:rFonts w:ascii="Arial" w:hAnsi="Arial" w:cs="Arial"/>
        <w:b/>
        <w:sz w:val="32"/>
      </w:rPr>
      <w:t xml:space="preserve"> Track</w:t>
    </w:r>
  </w:p>
  <w:p w:rsidR="002F4C71" w:rsidRPr="007E1415" w:rsidRDefault="002F4C71" w:rsidP="002F4C71">
    <w:pPr>
      <w:pStyle w:val="Header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60</w:t>
    </w:r>
    <w:r w:rsidRPr="007E1415">
      <w:rPr>
        <w:rFonts w:ascii="Arial" w:hAnsi="Arial" w:cs="Arial"/>
        <w:b/>
        <w:sz w:val="32"/>
      </w:rPr>
      <w:t>-Hour Plan of Study</w:t>
    </w:r>
  </w:p>
  <w:p w:rsidR="002F4C71" w:rsidRDefault="002F4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D1A4B"/>
    <w:multiLevelType w:val="hybridMultilevel"/>
    <w:tmpl w:val="16BC9EE4"/>
    <w:lvl w:ilvl="0" w:tplc="314ECA72">
      <w:start w:val="6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E5C69"/>
    <w:multiLevelType w:val="hybridMultilevel"/>
    <w:tmpl w:val="870096D4"/>
    <w:lvl w:ilvl="0" w:tplc="EB885D52">
      <w:start w:val="6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430D"/>
    <w:multiLevelType w:val="hybridMultilevel"/>
    <w:tmpl w:val="309C1902"/>
    <w:lvl w:ilvl="0" w:tplc="2CCE6AF2">
      <w:start w:val="6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71"/>
    <w:rsid w:val="00091F33"/>
    <w:rsid w:val="000C4654"/>
    <w:rsid w:val="0017609D"/>
    <w:rsid w:val="00190138"/>
    <w:rsid w:val="002371F1"/>
    <w:rsid w:val="002F4C71"/>
    <w:rsid w:val="004243DB"/>
    <w:rsid w:val="004E6BCA"/>
    <w:rsid w:val="00506619"/>
    <w:rsid w:val="0056691B"/>
    <w:rsid w:val="005D0EC4"/>
    <w:rsid w:val="006138B2"/>
    <w:rsid w:val="006E2D59"/>
    <w:rsid w:val="0072730F"/>
    <w:rsid w:val="007A2BED"/>
    <w:rsid w:val="00932A0F"/>
    <w:rsid w:val="00A04BE4"/>
    <w:rsid w:val="00A233EF"/>
    <w:rsid w:val="00B15227"/>
    <w:rsid w:val="00B535D5"/>
    <w:rsid w:val="00C745A1"/>
    <w:rsid w:val="00D0117D"/>
    <w:rsid w:val="00EA313B"/>
    <w:rsid w:val="00F7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AC6D"/>
  <w15:chartTrackingRefBased/>
  <w15:docId w15:val="{9BCDB3D4-6593-4DC6-B993-9A95D6F4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C71"/>
  </w:style>
  <w:style w:type="paragraph" w:styleId="Footer">
    <w:name w:val="footer"/>
    <w:basedOn w:val="Normal"/>
    <w:link w:val="FooterChar"/>
    <w:uiPriority w:val="99"/>
    <w:unhideWhenUsed/>
    <w:rsid w:val="002F4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71"/>
  </w:style>
  <w:style w:type="paragraph" w:styleId="ListParagraph">
    <w:name w:val="List Paragraph"/>
    <w:basedOn w:val="Normal"/>
    <w:uiPriority w:val="34"/>
    <w:qFormat/>
    <w:rsid w:val="00D01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 Ice</dc:creator>
  <cp:keywords/>
  <dc:description/>
  <cp:lastModifiedBy>Eureka Ice</cp:lastModifiedBy>
  <cp:revision>10</cp:revision>
  <dcterms:created xsi:type="dcterms:W3CDTF">2021-08-25T17:32:00Z</dcterms:created>
  <dcterms:modified xsi:type="dcterms:W3CDTF">2021-08-25T18:33:00Z</dcterms:modified>
</cp:coreProperties>
</file>