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B8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             </w:t>
      </w:r>
      <w:proofErr w:type="spellStart"/>
      <w:r w:rsidRPr="00053E8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Zulkar</w:t>
      </w:r>
      <w:proofErr w:type="spellEnd"/>
      <w:r w:rsidRPr="00053E8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Nine, PhD Student</w:t>
      </w:r>
    </w:p>
    <w:p w:rsid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</w:p>
    <w:p w:rsidR="00A13DB8" w:rsidRPr="00053E85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sectPr w:rsidR="00A13DB8" w:rsidRPr="00053E85">
          <w:headerReference w:type="default" r:id="rId6"/>
          <w:pgSz w:w="12240" w:h="15840"/>
          <w:pgMar w:top="1440" w:right="1440" w:bottom="1008" w:left="1440" w:header="720" w:footer="720" w:gutter="0"/>
          <w:cols w:space="720"/>
          <w:titlePg/>
        </w:sect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lastRenderedPageBreak/>
        <w:t>University of Arkansas at Little Rock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Department of Criminal Justice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2801 S. University Ave.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Ross Hall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 xml:space="preserve"> 539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Little Rock, AR 72204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70C0"/>
          <w:sz w:val="24"/>
          <w:szCs w:val="24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Phone: 6183036751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znine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 xml:space="preserve">@ualr.edu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sectPr w:rsidR="00053E85" w:rsidRPr="00053E8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008" w:left="1440" w:header="720" w:footer="720" w:gutter="0"/>
          <w:cols w:num="2" w:space="720"/>
          <w:titlePg/>
        </w:sectPr>
      </w:pP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.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Professional Experience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70C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1F6BE5C" wp14:editId="31F1B9F9">
                <wp:simplePos x="0" y="0"/>
                <wp:positionH relativeFrom="column">
                  <wp:posOffset>-56514</wp:posOffset>
                </wp:positionH>
                <wp:positionV relativeFrom="line">
                  <wp:posOffset>24765</wp:posOffset>
                </wp:positionV>
                <wp:extent cx="64008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.45pt,1.95pt" to="49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" strokeweight="1pt">
                <v:stroke joinstyle="bevel"/>
                <w10:wrap anchory="line"/>
              </v:line>
            </w:pict>
          </mc:Fallback>
        </mc:AlternateConten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2019-2021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Ministry of Finance</w:t>
      </w:r>
      <w:r w:rsidRPr="00053E8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 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(</w:t>
      </w: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Bangladesh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)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5E4E0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Assistant Revenue O</w:t>
      </w: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fficer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 xml:space="preserve">, </w:t>
      </w: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Customs</w:t>
      </w:r>
      <w:r w:rsidR="005E4E0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, Excise</w:t>
      </w: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 xml:space="preserve"> and VAT department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  <w:lang w:val="fr-FR"/>
        </w:rPr>
        <w:t xml:space="preserve">Education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78442D" wp14:editId="1DDC2719">
                <wp:simplePos x="0" y="0"/>
                <wp:positionH relativeFrom="column">
                  <wp:posOffset>-56514</wp:posOffset>
                </wp:positionH>
                <wp:positionV relativeFrom="line">
                  <wp:posOffset>24765</wp:posOffset>
                </wp:positionV>
                <wp:extent cx="640080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.45pt,1.95pt" to="49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" strokeweight="1pt">
                <v:stroke joinstyle="bevel"/>
                <w10:wrap anchory="line"/>
              </v:line>
            </w:pict>
          </mc:Fallback>
        </mc:AlternateContent>
      </w:r>
    </w:p>
    <w:p w:rsidR="00053E85" w:rsidRPr="00053E85" w:rsidRDefault="00012349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2024</w:t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-Present</w:t>
      </w:r>
      <w:r w:rsidR="00053E85"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053E85" w:rsidRPr="00053E8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University of </w:t>
      </w:r>
      <w:r w:rsidR="00AF445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Arkansas at </w:t>
      </w:r>
      <w:r w:rsidR="00053E85" w:rsidRPr="00053E8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Little Rock </w:t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(Little Rock, AR)</w:t>
      </w:r>
    </w:p>
    <w:p w:rsidR="00AF4451" w:rsidRPr="00AF4451" w:rsidRDefault="00AF4451" w:rsidP="00AF44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Garamond" w:hAnsi="Times New Roman" w:cs="Times New Roman"/>
          <w:color w:val="0070C0"/>
          <w:sz w:val="18"/>
          <w:szCs w:val="20"/>
          <w:u w:color="000000"/>
          <w:bdr w:val="nil"/>
        </w:rPr>
        <w:t xml:space="preserve">   </w:t>
      </w:r>
      <w:r w:rsidR="00053E85"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                        </w:t>
      </w:r>
      <w:r w:rsidR="00053E85"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Doctor</w:t>
      </w: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al student </w:t>
      </w:r>
      <w:r w:rsidR="00053E85"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in Criminology and Criminal Justice</w:t>
      </w: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, SCJC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0" w:hanging="2160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</w:p>
    <w:p w:rsidR="00012349" w:rsidRPr="00A13DB8" w:rsidRDefault="00012349" w:rsidP="000123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i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2021</w:t>
      </w:r>
      <w:r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-</w:t>
      </w: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2024</w:t>
      </w:r>
      <w:r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A13DB8">
        <w:rPr>
          <w:rFonts w:ascii="Times New Roman" w:eastAsia="Garamond" w:hAnsi="Times New Roman" w:cs="Times New Roman"/>
          <w:i/>
          <w:color w:val="000000"/>
          <w:sz w:val="24"/>
          <w:szCs w:val="24"/>
          <w:u w:color="000000"/>
          <w:bdr w:val="nil"/>
        </w:rPr>
        <w:t>Southern Illinois University, Carbondale, Illinois</w:t>
      </w:r>
    </w:p>
    <w:p w:rsidR="00012349" w:rsidRPr="00012349" w:rsidRDefault="00012349" w:rsidP="000123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  <w:t xml:space="preserve">            Master of Arts in Criminology</w:t>
      </w:r>
    </w:p>
    <w:p w:rsidR="00053E85" w:rsidRPr="00053E85" w:rsidRDefault="00012349" w:rsidP="000123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  </w:t>
      </w:r>
    </w:p>
    <w:p w:rsidR="00012349" w:rsidRDefault="00012349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</w:pPr>
    </w:p>
    <w:p w:rsidR="00053E85" w:rsidRPr="00053E85" w:rsidRDefault="00012349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2013</w:t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-</w:t>
      </w: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2014</w:t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r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University of Dhaka, Bangladesh</w:t>
      </w:r>
      <w:r w:rsidR="00053E85" w:rsidRPr="00053E8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Master of Laws </w:t>
      </w:r>
    </w:p>
    <w:p w:rsidR="00012349" w:rsidRPr="00012349" w:rsidRDefault="00053E85" w:rsidP="00012349">
      <w:pPr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bdr w:val="nil"/>
        </w:rPr>
        <w:t>Thesis</w:t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: </w:t>
      </w:r>
      <w:r w:rsidR="00012349"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Access to Justice: the Role of Governmental Organizations in</w:t>
      </w:r>
      <w:r w:rsid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 BD </w:t>
      </w:r>
      <w:r w:rsidR="00012349"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2010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-</w:t>
      </w: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2013</w:t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r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University of Dhaka, Bangladesh </w:t>
      </w:r>
      <w:r w:rsidRPr="00053E8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012349"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>Bachelor of Laws</w:t>
      </w:r>
      <w:r w:rsid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 (LLB)</w:t>
      </w:r>
      <w:r w:rsidR="00012349" w:rsidRPr="00012349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53E85"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  <w:tab/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Research Interests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sectPr w:rsidR="00053E85" w:rsidRPr="00053E8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008" w:left="1440" w:header="720" w:footer="720" w:gutter="0"/>
          <w:cols w:space="720"/>
          <w:titlePg/>
        </w:sectPr>
      </w:pPr>
      <w:r w:rsidRPr="00053E85">
        <w:rPr>
          <w:rFonts w:ascii="Times New Roman" w:eastAsia="Garamond" w:hAnsi="Times New Roman" w:cs="Times New Roman"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D4BF21" wp14:editId="79B50EAE">
                <wp:simplePos x="0" y="0"/>
                <wp:positionH relativeFrom="column">
                  <wp:posOffset>-56514</wp:posOffset>
                </wp:positionH>
                <wp:positionV relativeFrom="line">
                  <wp:posOffset>53339</wp:posOffset>
                </wp:positionV>
                <wp:extent cx="640080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.45pt,4.2pt" to="499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" strokeweight="1pt">
                <v:stroke joinstyle="bevel"/>
                <w10:wrap anchory="line"/>
              </v:line>
            </w:pict>
          </mc:Fallback>
        </mc:AlternateContent>
      </w:r>
    </w:p>
    <w:p w:rsidR="00AF4451" w:rsidRPr="00533711" w:rsidRDefault="00AF4451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</w:pPr>
    </w:p>
    <w:p w:rsidR="00053E85" w:rsidRPr="00053E85" w:rsidRDefault="00533711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70C0"/>
          <w:sz w:val="28"/>
          <w:szCs w:val="28"/>
          <w:u w:color="000000"/>
          <w:bdr w:val="nil"/>
        </w:rPr>
      </w:pPr>
      <w:r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>Correction, Violence</w:t>
      </w:r>
      <w:r w:rsidR="00AF4451" w:rsidRPr="00533711"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>, extremism, and State Sponsored Terrorism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751BDB" w:rsidRDefault="00751BDB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A13DB8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lastRenderedPageBreak/>
        <w:t>Publications</w:t>
      </w:r>
      <w:r w:rsidR="00AF445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 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Garamond" w:hAnsi="Times New Roman" w:cs="Times New Roman"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201242B" wp14:editId="70D5624E">
                <wp:simplePos x="0" y="0"/>
                <wp:positionH relativeFrom="column">
                  <wp:posOffset>-56514</wp:posOffset>
                </wp:positionH>
                <wp:positionV relativeFrom="line">
                  <wp:posOffset>53339</wp:posOffset>
                </wp:positionV>
                <wp:extent cx="64008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.45pt,4.2pt" to="499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" strokeweight="1pt">
                <v:stroke joinstyle="bevel"/>
                <w10:wrap anchory="line"/>
              </v:line>
            </w:pict>
          </mc:Fallback>
        </mc:AlternateContent>
      </w:r>
    </w:p>
    <w:p w:rsidR="00751BDB" w:rsidRDefault="00751BDB" w:rsidP="00AF445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F4451" w:rsidRDefault="00AF4451" w:rsidP="00AF445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5D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F4451">
        <w:rPr>
          <w:rFonts w:ascii="Times New Roman" w:hAnsi="Times New Roman" w:cs="Times New Roman"/>
          <w:sz w:val="24"/>
          <w:szCs w:val="24"/>
        </w:rPr>
        <w:t xml:space="preserve">Nine, Z., &amp; </w:t>
      </w:r>
      <w:proofErr w:type="spellStart"/>
      <w:r w:rsidRPr="00AF4451">
        <w:rPr>
          <w:rFonts w:ascii="Times New Roman" w:hAnsi="Times New Roman" w:cs="Times New Roman"/>
          <w:sz w:val="24"/>
          <w:szCs w:val="24"/>
        </w:rPr>
        <w:t>Hoque</w:t>
      </w:r>
      <w:proofErr w:type="spellEnd"/>
      <w:r w:rsidRPr="00AF4451">
        <w:rPr>
          <w:rFonts w:ascii="Times New Roman" w:hAnsi="Times New Roman" w:cs="Times New Roman"/>
          <w:sz w:val="24"/>
          <w:szCs w:val="24"/>
        </w:rPr>
        <w:t>, F. (2019).</w:t>
      </w:r>
      <w:proofErr w:type="gramEnd"/>
      <w:r w:rsidRPr="00AF4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451">
        <w:rPr>
          <w:rFonts w:ascii="Times New Roman" w:hAnsi="Times New Roman" w:cs="Times New Roman"/>
          <w:sz w:val="24"/>
          <w:szCs w:val="24"/>
        </w:rPr>
        <w:t>Promoting access to justice through legal aid in Bangladesh: A critical analysis.</w:t>
      </w:r>
      <w:proofErr w:type="gramEnd"/>
      <w:r w:rsidRPr="00AF4451">
        <w:rPr>
          <w:rFonts w:ascii="Times New Roman" w:hAnsi="Times New Roman" w:cs="Times New Roman"/>
          <w:sz w:val="24"/>
          <w:szCs w:val="24"/>
        </w:rPr>
        <w:t xml:space="preserve"> IOSR Journal of Humanities and Social Science (IOSR-JHSS), 24(8), 55–60.</w:t>
      </w:r>
    </w:p>
    <w:p w:rsidR="00AF4451" w:rsidRPr="00655DCC" w:rsidRDefault="00AF4451" w:rsidP="00AF445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5DCC">
        <w:rPr>
          <w:rFonts w:ascii="Times New Roman" w:hAnsi="Times New Roman" w:cs="Times New Roman"/>
          <w:sz w:val="24"/>
          <w:szCs w:val="24"/>
        </w:rPr>
        <w:t>Hoque</w:t>
      </w:r>
      <w:proofErr w:type="spellEnd"/>
      <w:r w:rsidRPr="00655DCC">
        <w:rPr>
          <w:rFonts w:ascii="Times New Roman" w:hAnsi="Times New Roman" w:cs="Times New Roman"/>
          <w:sz w:val="24"/>
          <w:szCs w:val="24"/>
        </w:rPr>
        <w:t>, F., &amp; Nine, Z. (2019).</w:t>
      </w:r>
      <w:proofErr w:type="gramEnd"/>
      <w:r w:rsidRPr="00655DCC">
        <w:rPr>
          <w:rFonts w:ascii="Times New Roman" w:hAnsi="Times New Roman" w:cs="Times New Roman"/>
          <w:sz w:val="24"/>
          <w:szCs w:val="24"/>
        </w:rPr>
        <w:t xml:space="preserve"> Empowerment of Muslim women through inheritance and maintenance in Bangladesh: A case-based analysis. Academy of Social Science Journal, 4(11), 1523–1528.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val="de-DE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val="de-DE"/>
        </w:rPr>
        <w:t>Manuscripts in Progress:</w:t>
      </w:r>
    </w:p>
    <w:p w:rsidR="00AF4451" w:rsidRPr="00533711" w:rsidRDefault="00AF4451" w:rsidP="00AF44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</w:pPr>
    </w:p>
    <w:p w:rsidR="00053E85" w:rsidRPr="00A13DB8" w:rsidRDefault="00AF4451" w:rsidP="00A13D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ind w:left="1440" w:hanging="720"/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</w:pPr>
      <w:proofErr w:type="spellStart"/>
      <w:proofErr w:type="gramStart"/>
      <w:r w:rsidRPr="00533711"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>Narag</w:t>
      </w:r>
      <w:proofErr w:type="spellEnd"/>
      <w:r w:rsidRPr="00533711"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>, R., &amp; Nine, Z. (</w:t>
      </w:r>
      <w:proofErr w:type="spellStart"/>
      <w:r w:rsidRPr="00533711"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>n.d.</w:t>
      </w:r>
      <w:proofErr w:type="spellEnd"/>
      <w:r w:rsidRPr="00533711"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>).</w:t>
      </w:r>
      <w:proofErr w:type="gramEnd"/>
      <w:r w:rsidRPr="00533711"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 xml:space="preserve"> Court data management in Philippines: Prospects and   recommendations. (Manuscript in preparation)</w:t>
      </w:r>
      <w:r w:rsidR="00A13DB8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bdr w:val="nil"/>
          <w:lang w:val="fr-FR"/>
        </w:rPr>
        <w:t xml:space="preserve"> </w:t>
      </w:r>
    </w:p>
    <w:p w:rsidR="000945FC" w:rsidRDefault="000945FC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  <w:bdr w:val="nil"/>
          <w:lang w:val="fr-FR"/>
        </w:rPr>
      </w:pPr>
    </w:p>
    <w:p w:rsidR="000945FC" w:rsidRDefault="000945FC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  <w:bdr w:val="nil"/>
          <w:lang w:val="fr-FR"/>
        </w:rPr>
      </w:pPr>
    </w:p>
    <w:p w:rsidR="00053E85" w:rsidRPr="00053E85" w:rsidRDefault="00A13DB8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4"/>
          <w:szCs w:val="24"/>
          <w:u w:val="single"/>
          <w:bdr w:val="nil"/>
        </w:rPr>
      </w:pPr>
      <w:proofErr w:type="spellStart"/>
      <w:r w:rsidRPr="00A13DB8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  <w:bdr w:val="nil"/>
          <w:lang w:val="fr-FR"/>
        </w:rPr>
        <w:t>Conference</w:t>
      </w:r>
      <w:proofErr w:type="spellEnd"/>
      <w:r w:rsidRPr="00A13DB8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  <w:bdr w:val="nil"/>
          <w:lang w:val="fr-FR"/>
        </w:rPr>
        <w:t xml:space="preserve"> </w:t>
      </w:r>
      <w:proofErr w:type="spellStart"/>
      <w:r w:rsidRPr="00A13DB8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  <w:bdr w:val="nil"/>
          <w:lang w:val="fr-FR"/>
        </w:rPr>
        <w:t>Paper</w:t>
      </w:r>
      <w:proofErr w:type="spellEnd"/>
      <w:r w:rsidRPr="00A13DB8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  <w:bdr w:val="nil"/>
          <w:lang w:val="fr-FR"/>
        </w:rPr>
        <w:t xml:space="preserve"> </w:t>
      </w:r>
      <w:proofErr w:type="spellStart"/>
      <w:r w:rsidRPr="00A13DB8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  <w:bdr w:val="nil"/>
          <w:lang w:val="fr-FR"/>
        </w:rPr>
        <w:t>Presentation</w:t>
      </w:r>
      <w:proofErr w:type="spellEnd"/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1440"/>
        <w:rPr>
          <w:rFonts w:ascii="Times New Roman" w:eastAsia="Cambria" w:hAnsi="Times New Roman" w:cs="Times New Roman"/>
          <w:color w:val="0070C0"/>
          <w:sz w:val="24"/>
          <w:szCs w:val="24"/>
          <w:u w:color="000000"/>
          <w:bdr w:val="nil"/>
        </w:rPr>
      </w:pPr>
    </w:p>
    <w:p w:rsidR="00053E85" w:rsidRPr="00053E85" w:rsidRDefault="00751BDB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1440"/>
        <w:rPr>
          <w:rFonts w:ascii="Times New Roman" w:eastAsia="Garamond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>2023</w:t>
      </w:r>
      <w:r w:rsidR="00053E85" w:rsidRPr="00053E85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tab/>
      </w:r>
      <w:proofErr w:type="spellStart"/>
      <w:r w:rsidRPr="00751BDB">
        <w:rPr>
          <w:rFonts w:ascii="Times New Roman" w:eastAsia="Cambria" w:hAnsi="Times New Roman" w:cs="Times New Roman"/>
          <w:bCs/>
          <w:color w:val="000000"/>
          <w:sz w:val="24"/>
          <w:szCs w:val="24"/>
          <w:u w:color="000000"/>
          <w:bdr w:val="nil"/>
        </w:rPr>
        <w:t>Zulkar</w:t>
      </w:r>
      <w:proofErr w:type="spellEnd"/>
      <w:r w:rsidRPr="00751BDB">
        <w:rPr>
          <w:rFonts w:ascii="Times New Roman" w:eastAsia="Cambria" w:hAnsi="Times New Roman" w:cs="Times New Roman"/>
          <w:bCs/>
          <w:color w:val="000000"/>
          <w:sz w:val="24"/>
          <w:szCs w:val="24"/>
          <w:u w:color="000000"/>
          <w:bdr w:val="nil"/>
        </w:rPr>
        <w:t xml:space="preserve"> Nine, 2023. “Court Data Management System in Philippines’’ Presented to ACJS in Washington DC, USA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0945FC" w:rsidRDefault="000945FC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8"/>
          <w:szCs w:val="28"/>
          <w:u w:color="000000"/>
          <w:bdr w:val="nil"/>
        </w:rPr>
      </w:pPr>
      <w:r w:rsidRPr="00053E8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Teaching Interests</w:t>
      </w: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1440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</w:rPr>
        <w:sectPr w:rsidR="00053E85" w:rsidRPr="00053E85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008" w:left="1440" w:header="720" w:footer="720" w:gutter="0"/>
          <w:cols w:space="720"/>
          <w:titlePg/>
        </w:sectPr>
      </w:pPr>
      <w:r w:rsidRPr="00053E85">
        <w:rPr>
          <w:rFonts w:ascii="Times New Roman" w:eastAsia="Garamond" w:hAnsi="Times New Roman" w:cs="Times New Roman"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C61EBC5" wp14:editId="739EA082">
                <wp:simplePos x="0" y="0"/>
                <wp:positionH relativeFrom="column">
                  <wp:posOffset>-56514</wp:posOffset>
                </wp:positionH>
                <wp:positionV relativeFrom="line">
                  <wp:posOffset>53339</wp:posOffset>
                </wp:positionV>
                <wp:extent cx="6400800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.45pt,4.2pt" to="499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" strokeweight="1pt">
                <v:stroke joinstyle="bevel"/>
                <w10:wrap anchory="line"/>
              </v:line>
            </w:pict>
          </mc:Fallback>
        </mc:AlternateContent>
      </w:r>
    </w:p>
    <w:p w:rsidR="00751BDB" w:rsidRDefault="00751BDB" w:rsidP="00751B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70C0"/>
          <w:sz w:val="24"/>
          <w:szCs w:val="24"/>
          <w:u w:color="000000"/>
          <w:bdr w:val="nil"/>
        </w:rPr>
      </w:pPr>
    </w:p>
    <w:p w:rsidR="00053E85" w:rsidRPr="00533711" w:rsidRDefault="00751BDB" w:rsidP="00751B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70"/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</w:pPr>
      <w:r w:rsidRPr="00533711">
        <w:rPr>
          <w:rFonts w:ascii="Times New Roman" w:eastAsia="Cambria" w:hAnsi="Times New Roman" w:cs="Times New Roman"/>
          <w:sz w:val="24"/>
          <w:szCs w:val="24"/>
          <w:u w:color="000000"/>
          <w:bdr w:val="nil"/>
        </w:rPr>
        <w:t>Correction, Violence studies, State Terrorism</w:t>
      </w:r>
    </w:p>
    <w:p w:rsidR="00751BDB" w:rsidRDefault="00751BDB" w:rsidP="00751B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70C0"/>
          <w:sz w:val="24"/>
          <w:szCs w:val="24"/>
          <w:u w:color="000000"/>
          <w:bdr w:val="nil"/>
        </w:rPr>
      </w:pPr>
    </w:p>
    <w:p w:rsidR="00751BDB" w:rsidRDefault="00751BDB" w:rsidP="00751B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70C0"/>
          <w:sz w:val="24"/>
          <w:szCs w:val="24"/>
          <w:u w:color="000000"/>
          <w:bdr w:val="nil"/>
        </w:rPr>
      </w:pPr>
    </w:p>
    <w:p w:rsidR="00751BDB" w:rsidRPr="00053E85" w:rsidRDefault="00751BDB" w:rsidP="00751B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70C0"/>
          <w:sz w:val="24"/>
          <w:szCs w:val="24"/>
          <w:u w:color="000000"/>
          <w:bdr w:val="nil"/>
        </w:rPr>
        <w:sectPr w:rsidR="00751BDB" w:rsidRPr="00053E85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440" w:right="1440" w:bottom="1008" w:left="1440" w:header="720" w:footer="720" w:gutter="0"/>
          <w:cols w:num="2" w:space="720"/>
          <w:titlePg/>
        </w:sectPr>
      </w:pPr>
    </w:p>
    <w:p w:rsidR="00053E85" w:rsidRPr="00053E85" w:rsidRDefault="00053E85" w:rsidP="00053E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000000"/>
          <w:bdr w:val="nil"/>
          <w:lang w:val="fr-FR"/>
        </w:rPr>
      </w:pPr>
    </w:p>
    <w:p w:rsidR="00894521" w:rsidRPr="00053E85" w:rsidRDefault="00894521" w:rsidP="00EF03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4521" w:rsidRPr="00053E85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440" w:right="1440" w:bottom="1008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FD" w:rsidRDefault="00182772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FD" w:rsidRDefault="00182772">
    <w:pPr>
      <w:pStyle w:val="Header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"/>
      <w:jc w:val="right"/>
    </w:pPr>
    <w:r>
      <w:rPr>
        <w:rStyle w:val="PageNumber"/>
      </w:rPr>
      <w:t>Robert D. Lytle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FD" w:rsidRPr="00EB4272" w:rsidRDefault="00182772">
    <w:pPr>
      <w:pStyle w:val="Header"/>
      <w:jc w:val="right"/>
      <w:rPr>
        <w:rFonts w:ascii="Garamond" w:hAnsi="Garamond"/>
      </w:rPr>
    </w:pPr>
    <w:r w:rsidRPr="00EB4272">
      <w:rPr>
        <w:rStyle w:val="PageNumber"/>
        <w:rFonts w:ascii="Garamond" w:hAnsi="Garamond"/>
      </w:rPr>
      <w:tab/>
    </w:r>
    <w:r w:rsidRPr="00EB4272">
      <w:rPr>
        <w:rStyle w:val="PageNumber"/>
        <w:rFonts w:ascii="Garamond" w:hAnsi="Garamond"/>
      </w:rPr>
      <w:tab/>
    </w:r>
    <w:r w:rsidRPr="00EB4272">
      <w:rPr>
        <w:rStyle w:val="PageNumber"/>
        <w:rFonts w:ascii="Garamond" w:hAnsi="Garamond"/>
      </w:rPr>
      <w:fldChar w:fldCharType="begin"/>
    </w:r>
    <w:r w:rsidRPr="00EB4272">
      <w:rPr>
        <w:rStyle w:val="PageNumber"/>
        <w:rFonts w:ascii="Garamond" w:hAnsi="Garamond"/>
      </w:rPr>
      <w:instrText xml:space="preserve"> PAGE </w:instrText>
    </w:r>
    <w:r w:rsidRPr="00EB4272">
      <w:rPr>
        <w:rStyle w:val="PageNumber"/>
        <w:rFonts w:ascii="Garamond" w:hAnsi="Garamond"/>
      </w:rPr>
      <w:fldChar w:fldCharType="separate"/>
    </w:r>
    <w:r w:rsidR="00751BDB">
      <w:rPr>
        <w:rStyle w:val="PageNumber"/>
        <w:rFonts w:ascii="Garamond" w:hAnsi="Garamond"/>
        <w:noProof/>
      </w:rPr>
      <w:t>3</w:t>
    </w:r>
    <w:r w:rsidRPr="00EB4272">
      <w:rPr>
        <w:rStyle w:val="PageNumber"/>
        <w:rFonts w:ascii="Garamond" w:hAnsi="Garamond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FD" w:rsidRDefault="00182772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"/>
      <w:jc w:val="right"/>
    </w:pPr>
    <w:r>
      <w:rPr>
        <w:rStyle w:val="PageNumber"/>
      </w:rPr>
      <w:t>Robert D. Lytle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"/>
      <w:jc w:val="right"/>
    </w:pPr>
    <w:r>
      <w:rPr>
        <w:rStyle w:val="PageNumber"/>
      </w:rPr>
      <w:t>Robert D. Lytle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Pr="00574F3F" w:rsidRDefault="00053E85">
    <w:pPr>
      <w:pStyle w:val="Header"/>
      <w:jc w:val="right"/>
      <w:rPr>
        <w:rFonts w:ascii="Garamond" w:hAnsi="Garamond"/>
      </w:rPr>
    </w:pPr>
    <w:r w:rsidRPr="00574F3F">
      <w:rPr>
        <w:rStyle w:val="PageNumber"/>
        <w:rFonts w:ascii="Garamond" w:hAnsi="Garamond"/>
      </w:rPr>
      <w:tab/>
    </w:r>
    <w:r w:rsidRPr="00574F3F">
      <w:rPr>
        <w:rStyle w:val="PageNumber"/>
        <w:rFonts w:ascii="Garamond" w:hAnsi="Garamond"/>
      </w:rPr>
      <w:tab/>
    </w:r>
    <w:r w:rsidRPr="00574F3F">
      <w:rPr>
        <w:rStyle w:val="PageNumber"/>
        <w:rFonts w:ascii="Garamond" w:hAnsi="Garamond"/>
      </w:rPr>
      <w:fldChar w:fldCharType="begin"/>
    </w:r>
    <w:r w:rsidRPr="00574F3F">
      <w:rPr>
        <w:rStyle w:val="PageNumber"/>
        <w:rFonts w:ascii="Garamond" w:hAnsi="Garamond"/>
      </w:rPr>
      <w:instrText xml:space="preserve"> PAGE </w:instrText>
    </w:r>
    <w:r w:rsidRPr="00574F3F">
      <w:rPr>
        <w:rStyle w:val="PageNumber"/>
        <w:rFonts w:ascii="Garamond" w:hAnsi="Garamond"/>
      </w:rPr>
      <w:fldChar w:fldCharType="separate"/>
    </w:r>
    <w:r w:rsidR="005E4E05">
      <w:rPr>
        <w:rStyle w:val="PageNumber"/>
        <w:rFonts w:ascii="Garamond" w:hAnsi="Garamond"/>
        <w:noProof/>
      </w:rPr>
      <w:t>2</w:t>
    </w:r>
    <w:r w:rsidRPr="00574F3F">
      <w:rPr>
        <w:rStyle w:val="PageNumber"/>
        <w:rFonts w:ascii="Garamond" w:hAnsi="Garamond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"/>
      <w:jc w:val="right"/>
    </w:pPr>
    <w:r>
      <w:rPr>
        <w:rStyle w:val="PageNumber"/>
      </w:rPr>
      <w:t>Robert D. Lytle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85" w:rsidRDefault="00053E8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9D0"/>
    <w:multiLevelType w:val="hybridMultilevel"/>
    <w:tmpl w:val="34FC034A"/>
    <w:lvl w:ilvl="0" w:tplc="AD1A2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F1738"/>
    <w:multiLevelType w:val="hybridMultilevel"/>
    <w:tmpl w:val="2238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7CF"/>
    <w:multiLevelType w:val="hybridMultilevel"/>
    <w:tmpl w:val="095A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63"/>
    <w:rsid w:val="00012349"/>
    <w:rsid w:val="00053E85"/>
    <w:rsid w:val="000945FC"/>
    <w:rsid w:val="000A2786"/>
    <w:rsid w:val="000A3B89"/>
    <w:rsid w:val="000E0733"/>
    <w:rsid w:val="00112D47"/>
    <w:rsid w:val="00121732"/>
    <w:rsid w:val="00122C7C"/>
    <w:rsid w:val="00182772"/>
    <w:rsid w:val="001A4886"/>
    <w:rsid w:val="001C102F"/>
    <w:rsid w:val="001D54CF"/>
    <w:rsid w:val="0023459F"/>
    <w:rsid w:val="002360FE"/>
    <w:rsid w:val="002710FE"/>
    <w:rsid w:val="003E13EE"/>
    <w:rsid w:val="00443672"/>
    <w:rsid w:val="00480ED7"/>
    <w:rsid w:val="00481F13"/>
    <w:rsid w:val="004B7D9D"/>
    <w:rsid w:val="00501FD5"/>
    <w:rsid w:val="005024E5"/>
    <w:rsid w:val="00533711"/>
    <w:rsid w:val="00594A2E"/>
    <w:rsid w:val="005A051E"/>
    <w:rsid w:val="005A58A3"/>
    <w:rsid w:val="005E4E05"/>
    <w:rsid w:val="00611749"/>
    <w:rsid w:val="00611C42"/>
    <w:rsid w:val="00631403"/>
    <w:rsid w:val="006539E5"/>
    <w:rsid w:val="00655982"/>
    <w:rsid w:val="00676C77"/>
    <w:rsid w:val="00686271"/>
    <w:rsid w:val="00712E0F"/>
    <w:rsid w:val="00732738"/>
    <w:rsid w:val="00751BDB"/>
    <w:rsid w:val="007C1C8F"/>
    <w:rsid w:val="00894521"/>
    <w:rsid w:val="008F4E36"/>
    <w:rsid w:val="00971285"/>
    <w:rsid w:val="009B480F"/>
    <w:rsid w:val="00A13DB8"/>
    <w:rsid w:val="00A830EE"/>
    <w:rsid w:val="00AB0163"/>
    <w:rsid w:val="00AF4451"/>
    <w:rsid w:val="00B13E18"/>
    <w:rsid w:val="00B17C56"/>
    <w:rsid w:val="00B5693A"/>
    <w:rsid w:val="00B94F1F"/>
    <w:rsid w:val="00BB0FC3"/>
    <w:rsid w:val="00BE272D"/>
    <w:rsid w:val="00C21248"/>
    <w:rsid w:val="00C25BFA"/>
    <w:rsid w:val="00C957CD"/>
    <w:rsid w:val="00CB6D88"/>
    <w:rsid w:val="00CF595C"/>
    <w:rsid w:val="00D119DF"/>
    <w:rsid w:val="00D128F6"/>
    <w:rsid w:val="00D30760"/>
    <w:rsid w:val="00D9466A"/>
    <w:rsid w:val="00D957A3"/>
    <w:rsid w:val="00DA1E18"/>
    <w:rsid w:val="00DC66ED"/>
    <w:rsid w:val="00DE2342"/>
    <w:rsid w:val="00DF3B64"/>
    <w:rsid w:val="00E8136D"/>
    <w:rsid w:val="00EC32DC"/>
    <w:rsid w:val="00EF03AF"/>
    <w:rsid w:val="00EF1CDF"/>
    <w:rsid w:val="00F02BA3"/>
    <w:rsid w:val="00F91E59"/>
    <w:rsid w:val="00FA1A2D"/>
    <w:rsid w:val="00FA6592"/>
    <w:rsid w:val="00FB4F6F"/>
    <w:rsid w:val="00FD5899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3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E85"/>
  </w:style>
  <w:style w:type="paragraph" w:styleId="CommentText">
    <w:name w:val="annotation text"/>
    <w:basedOn w:val="Normal"/>
    <w:link w:val="CommentTextChar"/>
    <w:uiPriority w:val="99"/>
    <w:semiHidden/>
    <w:unhideWhenUsed/>
    <w:rsid w:val="00053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85"/>
    <w:rPr>
      <w:sz w:val="20"/>
      <w:szCs w:val="20"/>
    </w:rPr>
  </w:style>
  <w:style w:type="character" w:styleId="PageNumber">
    <w:name w:val="page number"/>
    <w:rsid w:val="00053E85"/>
    <w:rPr>
      <w:lang w:val="en-US"/>
    </w:rPr>
  </w:style>
  <w:style w:type="paragraph" w:customStyle="1" w:styleId="HeaderFooter">
    <w:name w:val="Header &amp; Footer"/>
    <w:rsid w:val="00053E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53E8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4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3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E85"/>
  </w:style>
  <w:style w:type="paragraph" w:styleId="CommentText">
    <w:name w:val="annotation text"/>
    <w:basedOn w:val="Normal"/>
    <w:link w:val="CommentTextChar"/>
    <w:uiPriority w:val="99"/>
    <w:semiHidden/>
    <w:unhideWhenUsed/>
    <w:rsid w:val="00053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85"/>
    <w:rPr>
      <w:sz w:val="20"/>
      <w:szCs w:val="20"/>
    </w:rPr>
  </w:style>
  <w:style w:type="character" w:styleId="PageNumber">
    <w:name w:val="page number"/>
    <w:rsid w:val="00053E85"/>
    <w:rPr>
      <w:lang w:val="en-US"/>
    </w:rPr>
  </w:style>
  <w:style w:type="paragraph" w:customStyle="1" w:styleId="HeaderFooter">
    <w:name w:val="Header &amp; Footer"/>
    <w:rsid w:val="00053E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53E8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4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2024-09-30T14:39:00Z</dcterms:created>
  <dcterms:modified xsi:type="dcterms:W3CDTF">2024-09-30T14:39:00Z</dcterms:modified>
</cp:coreProperties>
</file>