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29A2" w:rsidRPr="0080364A" w:rsidRDefault="0080364A" w:rsidP="0080364A">
      <w:pPr>
        <w:keepLines/>
        <w:widowControl w:val="0"/>
        <w:spacing w:line="276" w:lineRule="auto"/>
        <w:contextualSpacing/>
        <w:jc w:val="center"/>
        <w:rPr>
          <w:rFonts w:ascii="Times New Roman" w:eastAsia="Times New Roman" w:hAnsi="Times New Roman" w:cs="Times New Roman"/>
          <w:b/>
          <w:sz w:val="24"/>
          <w:szCs w:val="24"/>
        </w:rPr>
      </w:pPr>
      <w:bookmarkStart w:id="0" w:name="_heading=h.gjdgxs" w:colFirst="0" w:colLast="0"/>
      <w:bookmarkEnd w:id="0"/>
      <w:r w:rsidRPr="0080364A">
        <w:rPr>
          <w:rFonts w:ascii="Times New Roman" w:eastAsia="Times New Roman" w:hAnsi="Times New Roman" w:cs="Times New Roman"/>
          <w:b/>
          <w:sz w:val="24"/>
          <w:szCs w:val="24"/>
        </w:rPr>
        <w:t xml:space="preserve">HOW TO TRACK EMPLOYEE HOURS IN </w:t>
      </w:r>
    </w:p>
    <w:p w14:paraId="00000002" w14:textId="77777777" w:rsidR="00FB29A2" w:rsidRPr="0080364A" w:rsidRDefault="0080364A" w:rsidP="0080364A">
      <w:pPr>
        <w:keepLines/>
        <w:widowControl w:val="0"/>
        <w:spacing w:line="276" w:lineRule="auto"/>
        <w:contextualSpacing/>
        <w:jc w:val="center"/>
        <w:rPr>
          <w:rFonts w:ascii="Times New Roman" w:eastAsia="Times New Roman" w:hAnsi="Times New Roman" w:cs="Times New Roman"/>
          <w:b/>
          <w:sz w:val="24"/>
          <w:szCs w:val="24"/>
        </w:rPr>
      </w:pPr>
      <w:bookmarkStart w:id="1" w:name="_heading=h.qkvd5rq3hi2w" w:colFirst="0" w:colLast="0"/>
      <w:bookmarkEnd w:id="1"/>
      <w:r w:rsidRPr="0080364A">
        <w:rPr>
          <w:rFonts w:ascii="Times New Roman" w:eastAsia="Times New Roman" w:hAnsi="Times New Roman" w:cs="Times New Roman"/>
          <w:b/>
          <w:sz w:val="24"/>
          <w:szCs w:val="24"/>
        </w:rPr>
        <w:t>TIME CLOCK PLUS FOR LEAVE TAKEN UNDER THE</w:t>
      </w:r>
    </w:p>
    <w:p w14:paraId="00000003" w14:textId="77777777" w:rsidR="00FB29A2" w:rsidRPr="0080364A" w:rsidRDefault="0080364A" w:rsidP="0080364A">
      <w:pPr>
        <w:keepLines/>
        <w:widowControl w:val="0"/>
        <w:spacing w:line="276" w:lineRule="auto"/>
        <w:contextualSpacing/>
        <w:jc w:val="center"/>
        <w:rPr>
          <w:rFonts w:ascii="Times New Roman" w:eastAsia="Times New Roman" w:hAnsi="Times New Roman" w:cs="Times New Roman"/>
          <w:b/>
          <w:sz w:val="24"/>
          <w:szCs w:val="24"/>
        </w:rPr>
      </w:pPr>
      <w:bookmarkStart w:id="2" w:name="_heading=h.7swidmven875" w:colFirst="0" w:colLast="0"/>
      <w:bookmarkEnd w:id="2"/>
      <w:r w:rsidRPr="0080364A">
        <w:rPr>
          <w:rFonts w:ascii="Times New Roman" w:eastAsia="Times New Roman" w:hAnsi="Times New Roman" w:cs="Times New Roman"/>
          <w:b/>
          <w:sz w:val="24"/>
          <w:szCs w:val="24"/>
        </w:rPr>
        <w:t>FAMILIES FIRST CORONAVIRUS RESPONSE ACT</w:t>
      </w:r>
    </w:p>
    <w:p w14:paraId="00000004" w14:textId="77777777" w:rsidR="00FB29A2" w:rsidRPr="0080364A" w:rsidRDefault="00FB29A2">
      <w:pPr>
        <w:keepLines/>
        <w:widowControl w:val="0"/>
        <w:spacing w:line="240" w:lineRule="auto"/>
        <w:jc w:val="center"/>
        <w:rPr>
          <w:rFonts w:ascii="Times New Roman" w:eastAsia="Times New Roman" w:hAnsi="Times New Roman" w:cs="Times New Roman"/>
          <w:b/>
          <w:sz w:val="24"/>
          <w:szCs w:val="24"/>
        </w:rPr>
      </w:pPr>
      <w:bookmarkStart w:id="3" w:name="_heading=h.37f2885s0z96" w:colFirst="0" w:colLast="0"/>
      <w:bookmarkEnd w:id="3"/>
    </w:p>
    <w:p w14:paraId="00000005" w14:textId="77777777" w:rsidR="00FB29A2" w:rsidRPr="0080364A" w:rsidRDefault="0080364A">
      <w:pPr>
        <w:rPr>
          <w:rFonts w:ascii="Arial" w:eastAsia="Arial" w:hAnsi="Arial" w:cs="Arial"/>
          <w:sz w:val="24"/>
          <w:szCs w:val="24"/>
        </w:rPr>
      </w:pPr>
      <w:bookmarkStart w:id="4" w:name="_heading=h.reuhqnizu127" w:colFirst="0" w:colLast="0"/>
      <w:bookmarkEnd w:id="4"/>
      <w:r w:rsidRPr="0080364A">
        <w:rPr>
          <w:rFonts w:ascii="Times New Roman" w:eastAsia="Times New Roman" w:hAnsi="Times New Roman" w:cs="Times New Roman"/>
          <w:sz w:val="24"/>
          <w:szCs w:val="24"/>
        </w:rPr>
        <w:t>Benefit eligible employees electing to take the expanded family medical leave under the Families First Coronavirus Response Act will receive a bank of hours based on their elected options and classification of their primary job</w:t>
      </w:r>
      <w:r w:rsidRPr="0080364A">
        <w:rPr>
          <w:rFonts w:ascii="Arial" w:eastAsia="Arial" w:hAnsi="Arial" w:cs="Arial"/>
          <w:sz w:val="24"/>
          <w:szCs w:val="24"/>
        </w:rPr>
        <w:t xml:space="preserve">. </w:t>
      </w:r>
    </w:p>
    <w:p w14:paraId="00000006" w14:textId="77777777" w:rsidR="00FB29A2" w:rsidRPr="0080364A" w:rsidRDefault="0080364A">
      <w:pPr>
        <w:jc w:val="center"/>
        <w:rPr>
          <w:rFonts w:ascii="Times New Roman" w:eastAsia="Times New Roman" w:hAnsi="Times New Roman" w:cs="Times New Roman"/>
          <w:b/>
          <w:sz w:val="24"/>
          <w:szCs w:val="24"/>
        </w:rPr>
      </w:pPr>
      <w:bookmarkStart w:id="5" w:name="_heading=h.mmq2iwrqmmru" w:colFirst="0" w:colLast="0"/>
      <w:bookmarkEnd w:id="5"/>
      <w:r w:rsidRPr="0080364A">
        <w:rPr>
          <w:rFonts w:ascii="Times New Roman" w:eastAsia="Times New Roman" w:hAnsi="Times New Roman" w:cs="Times New Roman"/>
          <w:b/>
          <w:sz w:val="24"/>
          <w:szCs w:val="24"/>
        </w:rPr>
        <w:t>EMPLOYEES</w:t>
      </w:r>
    </w:p>
    <w:p w14:paraId="00000007" w14:textId="2516D7B2" w:rsidR="00FB29A2" w:rsidRPr="0080364A" w:rsidRDefault="0080364A">
      <w:pPr>
        <w:numPr>
          <w:ilvl w:val="0"/>
          <w:numId w:val="1"/>
        </w:numPr>
        <w:spacing w:after="0"/>
        <w:rPr>
          <w:sz w:val="24"/>
          <w:szCs w:val="24"/>
        </w:rPr>
      </w:pPr>
      <w:bookmarkStart w:id="6" w:name="_heading=h.i29bcn11rmsf" w:colFirst="0" w:colLast="0"/>
      <w:bookmarkEnd w:id="6"/>
      <w:r w:rsidRPr="0080364A">
        <w:rPr>
          <w:rFonts w:ascii="Times New Roman" w:eastAsia="Times New Roman" w:hAnsi="Times New Roman" w:cs="Times New Roman"/>
          <w:sz w:val="24"/>
          <w:szCs w:val="24"/>
        </w:rPr>
        <w:t>Qualified employ</w:t>
      </w:r>
      <w:r w:rsidRPr="0080364A">
        <w:rPr>
          <w:rFonts w:ascii="Times New Roman" w:eastAsia="Times New Roman" w:hAnsi="Times New Roman" w:cs="Times New Roman"/>
          <w:sz w:val="24"/>
          <w:szCs w:val="24"/>
        </w:rPr>
        <w:t>ees will submit leave in Time Clock Plus (TCP) as</w:t>
      </w:r>
      <w:r w:rsidRPr="0080364A">
        <w:rPr>
          <w:rFonts w:ascii="Times New Roman" w:eastAsia="Times New Roman" w:hAnsi="Times New Roman" w:cs="Times New Roman"/>
          <w:b/>
          <w:sz w:val="24"/>
          <w:szCs w:val="24"/>
        </w:rPr>
        <w:t xml:space="preserve"> Sick</w:t>
      </w:r>
      <w:r w:rsidRPr="0080364A">
        <w:rPr>
          <w:rFonts w:ascii="Times New Roman" w:eastAsia="Times New Roman" w:hAnsi="Times New Roman" w:cs="Times New Roman"/>
          <w:sz w:val="24"/>
          <w:szCs w:val="24"/>
        </w:rPr>
        <w:t xml:space="preserve"> </w:t>
      </w:r>
      <w:r w:rsidRPr="0080364A">
        <w:rPr>
          <w:rFonts w:ascii="Times New Roman" w:eastAsia="Times New Roman" w:hAnsi="Times New Roman" w:cs="Times New Roman"/>
          <w:b/>
          <w:sz w:val="24"/>
          <w:szCs w:val="24"/>
        </w:rPr>
        <w:t>leave</w:t>
      </w:r>
      <w:r w:rsidRPr="0080364A">
        <w:rPr>
          <w:rFonts w:ascii="Times New Roman" w:eastAsia="Times New Roman" w:hAnsi="Times New Roman" w:cs="Times New Roman"/>
          <w:sz w:val="24"/>
          <w:szCs w:val="24"/>
        </w:rPr>
        <w:t>, while out of the office, and “</w:t>
      </w:r>
      <w:r w:rsidRPr="0080364A">
        <w:rPr>
          <w:rFonts w:ascii="Times New Roman" w:eastAsia="Times New Roman" w:hAnsi="Times New Roman" w:cs="Times New Roman"/>
          <w:b/>
          <w:sz w:val="24"/>
          <w:szCs w:val="24"/>
        </w:rPr>
        <w:t>FFCRA Leave</w:t>
      </w:r>
      <w:r w:rsidRPr="0080364A">
        <w:rPr>
          <w:rFonts w:ascii="Times New Roman" w:eastAsia="Times New Roman" w:hAnsi="Times New Roman" w:cs="Times New Roman"/>
          <w:sz w:val="24"/>
          <w:szCs w:val="24"/>
        </w:rPr>
        <w:t xml:space="preserve">” should be entered into the notes of each sick leave segment. </w:t>
      </w:r>
      <w:r w:rsidRPr="0080364A">
        <w:rPr>
          <w:rFonts w:ascii="Times New Roman" w:eastAsia="Times New Roman" w:hAnsi="Times New Roman" w:cs="Times New Roman"/>
          <w:color w:val="222222"/>
          <w:sz w:val="24"/>
          <w:szCs w:val="24"/>
          <w:highlight w:val="white"/>
        </w:rPr>
        <w:t>(</w:t>
      </w:r>
      <w:r w:rsidRPr="0080364A">
        <w:rPr>
          <w:rFonts w:ascii="Times New Roman" w:eastAsia="Times New Roman" w:hAnsi="Times New Roman" w:cs="Times New Roman"/>
          <w:color w:val="222222"/>
          <w:sz w:val="24"/>
          <w:szCs w:val="24"/>
          <w:highlight w:val="white"/>
        </w:rPr>
        <w:t>E</w:t>
      </w:r>
      <w:r w:rsidRPr="0080364A">
        <w:rPr>
          <w:rFonts w:ascii="Times New Roman" w:eastAsia="Times New Roman" w:hAnsi="Times New Roman" w:cs="Times New Roman"/>
          <w:sz w:val="24"/>
          <w:szCs w:val="24"/>
        </w:rPr>
        <w:t>mployees should enter their own leave, but managers may add leave hours on behalf of th</w:t>
      </w:r>
      <w:r w:rsidRPr="0080364A">
        <w:rPr>
          <w:rFonts w:ascii="Times New Roman" w:eastAsia="Times New Roman" w:hAnsi="Times New Roman" w:cs="Times New Roman"/>
          <w:sz w:val="24"/>
          <w:szCs w:val="24"/>
        </w:rPr>
        <w:t>eir employees if they are unable to do so.)</w:t>
      </w:r>
    </w:p>
    <w:p w14:paraId="00000008" w14:textId="38354420" w:rsidR="00FB29A2" w:rsidRPr="0080364A" w:rsidRDefault="0080364A">
      <w:pPr>
        <w:numPr>
          <w:ilvl w:val="0"/>
          <w:numId w:val="1"/>
        </w:numPr>
        <w:rPr>
          <w:rFonts w:ascii="Times New Roman" w:eastAsia="Times New Roman" w:hAnsi="Times New Roman" w:cs="Times New Roman"/>
          <w:sz w:val="24"/>
          <w:szCs w:val="24"/>
        </w:rPr>
      </w:pPr>
      <w:bookmarkStart w:id="7" w:name="_heading=h.216jlurtg2lo" w:colFirst="0" w:colLast="0"/>
      <w:bookmarkEnd w:id="7"/>
      <w:r w:rsidRPr="0080364A">
        <w:rPr>
          <w:rFonts w:ascii="Times New Roman" w:eastAsia="Times New Roman" w:hAnsi="Times New Roman" w:cs="Times New Roman"/>
          <w:sz w:val="24"/>
          <w:szCs w:val="24"/>
        </w:rPr>
        <w:t xml:space="preserve"> Employees who choose to supplement their leave time to</w:t>
      </w:r>
      <w:r w:rsidRPr="0080364A">
        <w:rPr>
          <w:rFonts w:ascii="Times New Roman" w:eastAsia="Times New Roman" w:hAnsi="Times New Roman" w:cs="Times New Roman"/>
          <w:sz w:val="24"/>
          <w:szCs w:val="24"/>
        </w:rPr>
        <w:t xml:space="preserve"> receive a full paycheck, must use hours from their regular accrued leave bank in addition to the FFCRA hours received. </w:t>
      </w:r>
    </w:p>
    <w:p w14:paraId="00000009" w14:textId="77777777" w:rsidR="00FB29A2" w:rsidRPr="0080364A" w:rsidRDefault="0080364A">
      <w:pPr>
        <w:ind w:left="720"/>
        <w:jc w:val="center"/>
        <w:rPr>
          <w:rFonts w:ascii="Times New Roman" w:eastAsia="Times New Roman" w:hAnsi="Times New Roman" w:cs="Times New Roman"/>
          <w:b/>
          <w:sz w:val="24"/>
          <w:szCs w:val="24"/>
        </w:rPr>
      </w:pPr>
      <w:bookmarkStart w:id="8" w:name="_heading=h.nzvxjzesu55i" w:colFirst="0" w:colLast="0"/>
      <w:bookmarkEnd w:id="8"/>
      <w:r w:rsidRPr="0080364A">
        <w:rPr>
          <w:rFonts w:ascii="Times New Roman" w:eastAsia="Times New Roman" w:hAnsi="Times New Roman" w:cs="Times New Roman"/>
          <w:b/>
          <w:sz w:val="24"/>
          <w:szCs w:val="24"/>
        </w:rPr>
        <w:t>MANAGERS</w:t>
      </w:r>
    </w:p>
    <w:p w14:paraId="0000000A" w14:textId="77777777" w:rsidR="00FB29A2" w:rsidRPr="0080364A" w:rsidRDefault="0080364A">
      <w:pPr>
        <w:numPr>
          <w:ilvl w:val="0"/>
          <w:numId w:val="1"/>
        </w:numPr>
        <w:spacing w:after="0"/>
        <w:rPr>
          <w:rFonts w:ascii="Times New Roman" w:eastAsia="Times New Roman" w:hAnsi="Times New Roman" w:cs="Times New Roman"/>
          <w:sz w:val="24"/>
          <w:szCs w:val="24"/>
        </w:rPr>
      </w:pPr>
      <w:bookmarkStart w:id="9" w:name="_heading=h.x1ufqbpkrgss" w:colFirst="0" w:colLast="0"/>
      <w:bookmarkEnd w:id="9"/>
      <w:r w:rsidRPr="0080364A">
        <w:rPr>
          <w:rFonts w:ascii="Times New Roman" w:eastAsia="Times New Roman" w:hAnsi="Times New Roman" w:cs="Times New Roman"/>
          <w:sz w:val="24"/>
          <w:szCs w:val="24"/>
        </w:rPr>
        <w:t>Managers are r</w:t>
      </w:r>
      <w:r w:rsidRPr="0080364A">
        <w:rPr>
          <w:rFonts w:ascii="Times New Roman" w:eastAsia="Times New Roman" w:hAnsi="Times New Roman" w:cs="Times New Roman"/>
          <w:sz w:val="24"/>
          <w:szCs w:val="24"/>
        </w:rPr>
        <w:t xml:space="preserve">esponsible for monitoring their employees’ leave balances to ensure they do not exceed their available leave. Personnel Action Forms must be submitted before an employee exhausts leave in order to prevent over payments. </w:t>
      </w:r>
    </w:p>
    <w:p w14:paraId="0000000B" w14:textId="4A90FC7A" w:rsidR="00FB29A2" w:rsidRPr="0080364A" w:rsidRDefault="0080364A">
      <w:pPr>
        <w:numPr>
          <w:ilvl w:val="0"/>
          <w:numId w:val="1"/>
        </w:numPr>
        <w:spacing w:after="0"/>
        <w:rPr>
          <w:rFonts w:ascii="Times New Roman" w:eastAsia="Times New Roman" w:hAnsi="Times New Roman" w:cs="Times New Roman"/>
          <w:sz w:val="24"/>
          <w:szCs w:val="24"/>
        </w:rPr>
      </w:pPr>
      <w:bookmarkStart w:id="10" w:name="_heading=h.wsm23g42f28r" w:colFirst="0" w:colLast="0"/>
      <w:bookmarkEnd w:id="10"/>
      <w:r w:rsidRPr="0080364A">
        <w:rPr>
          <w:rFonts w:ascii="Times New Roman" w:eastAsia="Times New Roman" w:hAnsi="Times New Roman" w:cs="Times New Roman"/>
          <w:sz w:val="24"/>
          <w:szCs w:val="24"/>
        </w:rPr>
        <w:t>Personnel Action Forms must be subm</w:t>
      </w:r>
      <w:r w:rsidRPr="0080364A">
        <w:rPr>
          <w:rFonts w:ascii="Times New Roman" w:eastAsia="Times New Roman" w:hAnsi="Times New Roman" w:cs="Times New Roman"/>
          <w:sz w:val="24"/>
          <w:szCs w:val="24"/>
        </w:rPr>
        <w:t>itted for non-benefits eligible employees, such as adjunct lecturers, graduate assistants, stipend employees, and lecturer non-credits.</w:t>
      </w:r>
      <w:r>
        <w:rPr>
          <w:rFonts w:ascii="Times New Roman" w:eastAsia="Times New Roman" w:hAnsi="Times New Roman" w:cs="Times New Roman"/>
          <w:sz w:val="24"/>
          <w:szCs w:val="24"/>
        </w:rPr>
        <w:t xml:space="preserve"> </w:t>
      </w:r>
      <w:r w:rsidRPr="0080364A">
        <w:rPr>
          <w:rFonts w:ascii="Times New Roman" w:eastAsia="Times New Roman" w:hAnsi="Times New Roman" w:cs="Times New Roman"/>
          <w:sz w:val="24"/>
          <w:szCs w:val="24"/>
        </w:rPr>
        <w:t>These employees are eligible to receive two-thirds of their pay, so their salaries must be temporarily reduced.</w:t>
      </w:r>
    </w:p>
    <w:p w14:paraId="0000000C" w14:textId="77777777" w:rsidR="00FB29A2" w:rsidRPr="0080364A" w:rsidRDefault="0080364A">
      <w:pPr>
        <w:numPr>
          <w:ilvl w:val="0"/>
          <w:numId w:val="1"/>
        </w:numPr>
        <w:rPr>
          <w:sz w:val="24"/>
          <w:szCs w:val="24"/>
        </w:rPr>
      </w:pPr>
      <w:bookmarkStart w:id="11" w:name="_heading=h.gzi9g2qk161u" w:colFirst="0" w:colLast="0"/>
      <w:bookmarkEnd w:id="11"/>
      <w:r w:rsidRPr="0080364A">
        <w:rPr>
          <w:rFonts w:ascii="Times New Roman" w:eastAsia="Times New Roman" w:hAnsi="Times New Roman" w:cs="Times New Roman"/>
          <w:sz w:val="24"/>
          <w:szCs w:val="24"/>
        </w:rPr>
        <w:t>Manager</w:t>
      </w:r>
      <w:r w:rsidRPr="0080364A">
        <w:rPr>
          <w:rFonts w:ascii="Times New Roman" w:eastAsia="Times New Roman" w:hAnsi="Times New Roman" w:cs="Times New Roman"/>
          <w:sz w:val="24"/>
          <w:szCs w:val="24"/>
        </w:rPr>
        <w:t>s must enter hours into Time Clock Plus for every week of eligibility for hourly employees approved for FFCRA.</w:t>
      </w:r>
      <w:r w:rsidRPr="0080364A">
        <w:rPr>
          <w:rFonts w:ascii="Times New Roman" w:eastAsia="Times New Roman" w:hAnsi="Times New Roman" w:cs="Times New Roman"/>
          <w:b/>
          <w:sz w:val="24"/>
          <w:szCs w:val="24"/>
        </w:rPr>
        <w:t xml:space="preserve"> </w:t>
      </w:r>
      <w:r w:rsidRPr="0080364A">
        <w:rPr>
          <w:rFonts w:ascii="Times New Roman" w:eastAsia="Times New Roman" w:hAnsi="Times New Roman" w:cs="Times New Roman"/>
          <w:color w:val="222222"/>
          <w:sz w:val="24"/>
          <w:szCs w:val="24"/>
          <w:highlight w:val="white"/>
        </w:rPr>
        <w:t>When entering hours into TCP, managers should enter</w:t>
      </w:r>
      <w:r w:rsidRPr="0080364A">
        <w:rPr>
          <w:rFonts w:ascii="Arial" w:eastAsia="Arial" w:hAnsi="Arial" w:cs="Arial"/>
          <w:color w:val="222222"/>
          <w:sz w:val="24"/>
          <w:szCs w:val="24"/>
          <w:highlight w:val="white"/>
        </w:rPr>
        <w:t xml:space="preserve"> </w:t>
      </w:r>
      <w:r w:rsidRPr="0080364A">
        <w:rPr>
          <w:rFonts w:ascii="Times New Roman" w:eastAsia="Times New Roman" w:hAnsi="Times New Roman" w:cs="Times New Roman"/>
          <w:sz w:val="24"/>
          <w:szCs w:val="24"/>
        </w:rPr>
        <w:t>“</w:t>
      </w:r>
      <w:r w:rsidRPr="0080364A">
        <w:rPr>
          <w:rFonts w:ascii="Times New Roman" w:eastAsia="Times New Roman" w:hAnsi="Times New Roman" w:cs="Times New Roman"/>
          <w:b/>
          <w:sz w:val="24"/>
          <w:szCs w:val="24"/>
        </w:rPr>
        <w:t>FFCRA Hours</w:t>
      </w:r>
      <w:r w:rsidRPr="0080364A">
        <w:rPr>
          <w:rFonts w:ascii="Times New Roman" w:eastAsia="Times New Roman" w:hAnsi="Times New Roman" w:cs="Times New Roman"/>
          <w:sz w:val="24"/>
          <w:szCs w:val="24"/>
        </w:rPr>
        <w:t>” into the notes on each segment.</w:t>
      </w:r>
    </w:p>
    <w:p w14:paraId="0000000D" w14:textId="77777777" w:rsidR="00FB29A2" w:rsidRPr="0080364A" w:rsidRDefault="0080364A">
      <w:pPr>
        <w:rPr>
          <w:rFonts w:ascii="Times New Roman" w:eastAsia="Times New Roman" w:hAnsi="Times New Roman" w:cs="Times New Roman"/>
          <w:b/>
          <w:sz w:val="24"/>
          <w:szCs w:val="24"/>
        </w:rPr>
      </w:pPr>
      <w:r w:rsidRPr="0080364A">
        <w:rPr>
          <w:rFonts w:ascii="Times New Roman" w:eastAsia="Times New Roman" w:hAnsi="Times New Roman" w:cs="Times New Roman"/>
          <w:b/>
          <w:sz w:val="24"/>
          <w:szCs w:val="24"/>
        </w:rPr>
        <w:t>Please note that all leave must be entered and approved by 9:00 am every Monday for the previous work week.</w:t>
      </w:r>
    </w:p>
    <w:p w14:paraId="0000000E" w14:textId="77777777" w:rsidR="00FB29A2" w:rsidRPr="0080364A" w:rsidRDefault="0080364A">
      <w:pPr>
        <w:rPr>
          <w:rFonts w:ascii="Times New Roman" w:eastAsia="Times New Roman" w:hAnsi="Times New Roman" w:cs="Times New Roman"/>
          <w:sz w:val="24"/>
          <w:szCs w:val="24"/>
        </w:rPr>
      </w:pPr>
      <w:r w:rsidRPr="0080364A">
        <w:rPr>
          <w:rFonts w:ascii="Times New Roman" w:eastAsia="Times New Roman" w:hAnsi="Times New Roman" w:cs="Times New Roman"/>
          <w:sz w:val="24"/>
          <w:szCs w:val="24"/>
        </w:rPr>
        <w:t xml:space="preserve">If you have any questions or concerns regarding entering leave in TCP, please contact the Payroll Office by email at </w:t>
      </w:r>
      <w:hyperlink r:id="rId6">
        <w:r w:rsidRPr="0080364A">
          <w:rPr>
            <w:rFonts w:ascii="Times New Roman" w:eastAsia="Times New Roman" w:hAnsi="Times New Roman" w:cs="Times New Roman"/>
            <w:color w:val="0563C1"/>
            <w:sz w:val="24"/>
            <w:szCs w:val="24"/>
            <w:u w:val="single"/>
          </w:rPr>
          <w:t>Payroll@ualr.edu</w:t>
        </w:r>
      </w:hyperlink>
      <w:r w:rsidRPr="0080364A">
        <w:rPr>
          <w:rFonts w:ascii="Times New Roman" w:eastAsia="Times New Roman" w:hAnsi="Times New Roman" w:cs="Times New Roman"/>
          <w:sz w:val="24"/>
          <w:szCs w:val="24"/>
        </w:rPr>
        <w:t xml:space="preserve"> or leave a detailed message at 501-569-3136.</w:t>
      </w:r>
    </w:p>
    <w:p w14:paraId="0000000F" w14:textId="0FB20F43" w:rsidR="00FB29A2" w:rsidRPr="0080364A" w:rsidRDefault="0080364A">
      <w:pPr>
        <w:rPr>
          <w:rFonts w:ascii="Times New Roman" w:eastAsia="Times New Roman" w:hAnsi="Times New Roman" w:cs="Times New Roman"/>
          <w:sz w:val="24"/>
          <w:szCs w:val="24"/>
        </w:rPr>
      </w:pPr>
      <w:r w:rsidRPr="0080364A">
        <w:rPr>
          <w:rFonts w:ascii="Times New Roman" w:eastAsia="Times New Roman" w:hAnsi="Times New Roman" w:cs="Times New Roman"/>
          <w:sz w:val="24"/>
          <w:szCs w:val="24"/>
        </w:rPr>
        <w:t xml:space="preserve">Questions regarding personnel actions can be submitted to </w:t>
      </w:r>
      <w:hyperlink r:id="rId7" w:history="1">
        <w:r w:rsidRPr="00153ABA">
          <w:rPr>
            <w:rStyle w:val="Hyperlink"/>
            <w:rFonts w:ascii="Times New Roman" w:eastAsia="Times New Roman" w:hAnsi="Times New Roman" w:cs="Times New Roman"/>
            <w:sz w:val="24"/>
            <w:szCs w:val="24"/>
          </w:rPr>
          <w:t>hrs-personnel@ualr.edu</w:t>
        </w:r>
      </w:hyperlink>
      <w:r w:rsidRPr="0080364A">
        <w:rPr>
          <w:rFonts w:ascii="Times New Roman" w:eastAsia="Times New Roman" w:hAnsi="Times New Roman" w:cs="Times New Roman"/>
          <w:sz w:val="24"/>
          <w:szCs w:val="24"/>
        </w:rPr>
        <w:t>.</w:t>
      </w:r>
    </w:p>
    <w:p w14:paraId="00000010" w14:textId="77777777" w:rsidR="00FB29A2" w:rsidRPr="0080364A" w:rsidRDefault="00FB29A2">
      <w:pPr>
        <w:rPr>
          <w:rFonts w:ascii="Times New Roman" w:eastAsia="Times New Roman" w:hAnsi="Times New Roman" w:cs="Times New Roman"/>
          <w:sz w:val="24"/>
          <w:szCs w:val="24"/>
        </w:rPr>
      </w:pPr>
    </w:p>
    <w:sectPr w:rsidR="00FB29A2" w:rsidRPr="00803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F5C42"/>
    <w:multiLevelType w:val="multilevel"/>
    <w:tmpl w:val="23C6E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A2"/>
    <w:rsid w:val="0080364A"/>
    <w:rsid w:val="00FB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6C19"/>
  <w15:docId w15:val="{DFC92128-C287-4144-BA6F-5C7C979C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36417"/>
    <w:rPr>
      <w:color w:val="0563C1" w:themeColor="hyperlink"/>
      <w:u w:val="single"/>
    </w:rPr>
  </w:style>
  <w:style w:type="character" w:styleId="UnresolvedMention">
    <w:name w:val="Unresolved Mention"/>
    <w:basedOn w:val="DefaultParagraphFont"/>
    <w:uiPriority w:val="99"/>
    <w:semiHidden/>
    <w:unhideWhenUsed/>
    <w:rsid w:val="00F364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s-personnel@ual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yroll@ual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nahBQyrrjmUaYz1mcxHcyrAxA==">AMUW2mUlFiWPaFXLJIvE0qMUoWaAN3aMBAlkfXicIOMGKT+GWhRbEYVY6wXdrpOOZ2RszcszJw+9UPMLcpftdGME21ZbR1I1BUZCt/o9l/H3f9hKfmQFNLayZyAZwfvlXiaOF9v40ZI1LVORJax1XPYXutlvPy3n0bM8oiYs5BGXdBRgFbTafEYiK7Q+1Eadf4UYBJluboHaqY5/pr/fJEzHehmGOS+2NLQc1KFHPgThyzM6FH0WJjlpmduQBIIxdjzpotQ1G4xLrn3OrUb5yHJDaJODAkJBy12R4mb5uzx1I7DU8RMar7k0O6YsNIjDkQoMacrqKrtSFVKj3upmVrYJDjKwq4XovtMPiUYRC1vSibO1UwF5X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Christopher</dc:creator>
  <cp:lastModifiedBy>Michele Curd</cp:lastModifiedBy>
  <cp:revision>2</cp:revision>
  <dcterms:created xsi:type="dcterms:W3CDTF">2020-04-09T18:33:00Z</dcterms:created>
  <dcterms:modified xsi:type="dcterms:W3CDTF">2020-04-09T18:33:00Z</dcterms:modified>
</cp:coreProperties>
</file>